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A2" w:rsidRPr="003B1050" w:rsidRDefault="009916A2" w:rsidP="00CC1B3F">
      <w:pPr>
        <w:rPr>
          <w:rFonts w:ascii="Verdana" w:hAnsi="Verdana"/>
          <w:b/>
        </w:rPr>
      </w:pPr>
    </w:p>
    <w:p w:rsidR="009916A2" w:rsidRPr="003B1050" w:rsidRDefault="00213051" w:rsidP="009916A2">
      <w:pPr>
        <w:jc w:val="center"/>
        <w:rPr>
          <w:rFonts w:ascii="Verdana" w:hAnsi="Verdana"/>
          <w:b/>
        </w:rPr>
      </w:pPr>
      <w:r>
        <w:rPr>
          <w:noProof/>
          <w:lang w:eastAsia="hu-HU"/>
        </w:rPr>
        <w:drawing>
          <wp:inline distT="0" distB="0" distL="0" distR="0">
            <wp:extent cx="3629025" cy="979837"/>
            <wp:effectExtent l="0" t="0" r="0" b="0"/>
            <wp:docPr id="4" name="jsn-logo-desktop" descr="http://www.vaszaryvilla.hu/templates/jsn_megazine_free/images/colors/gre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n-logo-desktop" descr="http://www.vaszaryvilla.hu/templates/jsn_megazine_free/images/colors/green/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1042" cy="980382"/>
                    </a:xfrm>
                    <a:prstGeom prst="rect">
                      <a:avLst/>
                    </a:prstGeom>
                    <a:noFill/>
                    <a:ln>
                      <a:noFill/>
                    </a:ln>
                  </pic:spPr>
                </pic:pic>
              </a:graphicData>
            </a:graphic>
          </wp:inline>
        </w:drawing>
      </w:r>
    </w:p>
    <w:p w:rsidR="009916A2" w:rsidRDefault="009916A2" w:rsidP="009916A2">
      <w:pPr>
        <w:jc w:val="center"/>
        <w:rPr>
          <w:rFonts w:ascii="Verdana" w:hAnsi="Verdana"/>
          <w:b/>
        </w:rPr>
      </w:pPr>
    </w:p>
    <w:p w:rsidR="00213051" w:rsidRDefault="00213051" w:rsidP="009916A2">
      <w:pPr>
        <w:jc w:val="center"/>
        <w:rPr>
          <w:rFonts w:ascii="Verdana" w:hAnsi="Verdana"/>
          <w:b/>
        </w:rPr>
      </w:pPr>
    </w:p>
    <w:p w:rsidR="00213051" w:rsidRDefault="00213051" w:rsidP="009916A2">
      <w:pPr>
        <w:jc w:val="center"/>
        <w:rPr>
          <w:rFonts w:ascii="Verdana" w:hAnsi="Verdana"/>
          <w:b/>
        </w:rPr>
      </w:pPr>
    </w:p>
    <w:p w:rsidR="000A58D5" w:rsidRPr="000A58D5" w:rsidRDefault="000A58D5" w:rsidP="000A58D5">
      <w:pPr>
        <w:jc w:val="center"/>
        <w:rPr>
          <w:rFonts w:ascii="Verdana" w:hAnsi="Verdana"/>
          <w:b/>
        </w:rPr>
      </w:pPr>
      <w:r w:rsidRPr="000A58D5">
        <w:rPr>
          <w:rFonts w:ascii="Verdana" w:hAnsi="Verdana"/>
          <w:b/>
        </w:rPr>
        <w:t xml:space="preserve">EFOP 3.3.2 – 16 </w:t>
      </w:r>
      <w:r w:rsidRPr="000A58D5">
        <w:rPr>
          <w:rFonts w:ascii="Verdana" w:hAnsi="Verdana"/>
          <w:b/>
        </w:rPr>
        <w:br/>
      </w:r>
      <w:r>
        <w:rPr>
          <w:rFonts w:ascii="Verdana" w:hAnsi="Verdana"/>
          <w:b/>
        </w:rPr>
        <w:t>„</w:t>
      </w:r>
      <w:r w:rsidRPr="000A58D5">
        <w:rPr>
          <w:rFonts w:ascii="Verdana" w:hAnsi="Verdana"/>
          <w:b/>
        </w:rPr>
        <w:t>Kulturális intézmények a köznevelés eredményességéért</w:t>
      </w:r>
      <w:r>
        <w:rPr>
          <w:rFonts w:ascii="Verdana" w:hAnsi="Verdana"/>
          <w:b/>
        </w:rPr>
        <w:t>”</w:t>
      </w:r>
    </w:p>
    <w:p w:rsidR="00213051" w:rsidRDefault="000A58D5" w:rsidP="009916A2">
      <w:pPr>
        <w:jc w:val="center"/>
        <w:rPr>
          <w:rFonts w:ascii="Verdana" w:hAnsi="Verdana"/>
          <w:b/>
        </w:rPr>
      </w:pPr>
      <w:proofErr w:type="gramStart"/>
      <w:r>
        <w:rPr>
          <w:rFonts w:ascii="Verdana" w:hAnsi="Verdana"/>
          <w:b/>
        </w:rPr>
        <w:t>felhíváshoz</w:t>
      </w:r>
      <w:proofErr w:type="gramEnd"/>
      <w:r>
        <w:rPr>
          <w:rFonts w:ascii="Verdana" w:hAnsi="Verdana"/>
          <w:b/>
        </w:rPr>
        <w:t xml:space="preserve"> kapcsolódó</w:t>
      </w:r>
    </w:p>
    <w:p w:rsidR="00213051" w:rsidRDefault="00213051" w:rsidP="009916A2">
      <w:pPr>
        <w:jc w:val="center"/>
        <w:rPr>
          <w:rFonts w:ascii="Verdana" w:hAnsi="Verdana"/>
          <w:b/>
        </w:rPr>
      </w:pPr>
    </w:p>
    <w:p w:rsidR="000A58D5" w:rsidRDefault="006A0709" w:rsidP="009916A2">
      <w:pPr>
        <w:jc w:val="center"/>
        <w:rPr>
          <w:rFonts w:ascii="Verdana" w:hAnsi="Verdana"/>
          <w:b/>
        </w:rPr>
      </w:pPr>
      <w:r>
        <w:rPr>
          <w:rFonts w:ascii="Verdana" w:hAnsi="Verdana"/>
          <w:b/>
        </w:rPr>
        <w:t>Balatonfüred város kultúrájának kiegészítése a tanultakon túl</w:t>
      </w:r>
    </w:p>
    <w:p w:rsidR="006A0709" w:rsidRDefault="006A0709" w:rsidP="009916A2">
      <w:pPr>
        <w:jc w:val="center"/>
        <w:rPr>
          <w:rFonts w:ascii="Verdana" w:hAnsi="Verdana"/>
          <w:b/>
        </w:rPr>
      </w:pPr>
      <w:proofErr w:type="gramStart"/>
      <w:r>
        <w:rPr>
          <w:rFonts w:ascii="Verdana" w:hAnsi="Verdana"/>
          <w:b/>
        </w:rPr>
        <w:t>című</w:t>
      </w:r>
      <w:proofErr w:type="gramEnd"/>
      <w:r>
        <w:rPr>
          <w:rFonts w:ascii="Verdana" w:hAnsi="Verdana"/>
          <w:b/>
        </w:rPr>
        <w:t xml:space="preserve"> támogatási kérelem keretében összeállított</w:t>
      </w:r>
    </w:p>
    <w:p w:rsidR="000A58D5" w:rsidRPr="003B1050" w:rsidRDefault="000A58D5" w:rsidP="009916A2">
      <w:pPr>
        <w:jc w:val="center"/>
        <w:rPr>
          <w:rFonts w:ascii="Verdana" w:hAnsi="Verdana"/>
          <w:b/>
        </w:rPr>
      </w:pPr>
    </w:p>
    <w:p w:rsidR="001C2223" w:rsidRPr="003B1050" w:rsidRDefault="000A58D5" w:rsidP="009916A2">
      <w:pPr>
        <w:jc w:val="center"/>
        <w:rPr>
          <w:rFonts w:ascii="Verdana" w:hAnsi="Verdana"/>
          <w:b/>
        </w:rPr>
      </w:pPr>
      <w:r>
        <w:rPr>
          <w:rFonts w:ascii="Verdana" w:hAnsi="Verdana"/>
          <w:b/>
        </w:rPr>
        <w:t>SZAKMAI TERV</w:t>
      </w:r>
    </w:p>
    <w:p w:rsidR="009916A2" w:rsidRPr="003B1050" w:rsidRDefault="009916A2" w:rsidP="00371167">
      <w:pPr>
        <w:jc w:val="center"/>
        <w:rPr>
          <w:rFonts w:ascii="Verdana" w:hAnsi="Verdana"/>
        </w:rPr>
      </w:pPr>
    </w:p>
    <w:p w:rsidR="00371167" w:rsidRPr="003B1050" w:rsidRDefault="00371167" w:rsidP="00371167">
      <w:pPr>
        <w:spacing w:after="0"/>
        <w:jc w:val="center"/>
        <w:rPr>
          <w:rFonts w:ascii="Verdana" w:hAnsi="Verdana"/>
        </w:rPr>
      </w:pPr>
    </w:p>
    <w:p w:rsidR="00D079BA" w:rsidRPr="003B1050" w:rsidRDefault="00D079BA" w:rsidP="00371167">
      <w:pPr>
        <w:spacing w:after="0"/>
        <w:jc w:val="center"/>
        <w:rPr>
          <w:rFonts w:ascii="Verdana" w:hAnsi="Verdana"/>
        </w:rPr>
      </w:pPr>
    </w:p>
    <w:p w:rsidR="00D079BA" w:rsidRPr="003B1050" w:rsidRDefault="00D079BA" w:rsidP="00371167">
      <w:pPr>
        <w:spacing w:after="0"/>
        <w:jc w:val="center"/>
        <w:rPr>
          <w:rFonts w:ascii="Verdana" w:hAnsi="Verdana"/>
        </w:rPr>
      </w:pPr>
    </w:p>
    <w:p w:rsidR="00D079BA" w:rsidRPr="003B1050" w:rsidRDefault="00D079BA" w:rsidP="00371167">
      <w:pPr>
        <w:spacing w:after="0"/>
        <w:jc w:val="center"/>
        <w:rPr>
          <w:rFonts w:ascii="Verdana" w:hAnsi="Verdana"/>
        </w:rPr>
      </w:pPr>
    </w:p>
    <w:p w:rsidR="00D079BA" w:rsidRDefault="00D079BA" w:rsidP="00371167">
      <w:pPr>
        <w:spacing w:after="0"/>
        <w:jc w:val="center"/>
        <w:rPr>
          <w:rFonts w:ascii="Verdana" w:hAnsi="Verdana"/>
        </w:rPr>
      </w:pPr>
    </w:p>
    <w:p w:rsidR="00213051" w:rsidRDefault="00213051" w:rsidP="00371167">
      <w:pPr>
        <w:spacing w:after="0"/>
        <w:jc w:val="center"/>
        <w:rPr>
          <w:rFonts w:ascii="Verdana" w:hAnsi="Verdana"/>
        </w:rPr>
      </w:pPr>
    </w:p>
    <w:p w:rsidR="00213051" w:rsidRDefault="00213051" w:rsidP="00371167">
      <w:pPr>
        <w:spacing w:after="0"/>
        <w:jc w:val="center"/>
        <w:rPr>
          <w:rFonts w:ascii="Verdana" w:hAnsi="Verdana"/>
        </w:rPr>
      </w:pPr>
    </w:p>
    <w:p w:rsidR="00213051" w:rsidRDefault="00213051" w:rsidP="00371167">
      <w:pPr>
        <w:spacing w:after="0"/>
        <w:jc w:val="center"/>
        <w:rPr>
          <w:rFonts w:ascii="Verdana" w:hAnsi="Verdana"/>
        </w:rPr>
      </w:pPr>
    </w:p>
    <w:p w:rsidR="00213051" w:rsidRDefault="00213051" w:rsidP="00371167">
      <w:pPr>
        <w:spacing w:after="0"/>
        <w:jc w:val="center"/>
        <w:rPr>
          <w:rFonts w:ascii="Verdana" w:hAnsi="Verdana"/>
        </w:rPr>
      </w:pPr>
    </w:p>
    <w:p w:rsidR="00213051" w:rsidRPr="003B1050" w:rsidRDefault="00213051" w:rsidP="00371167">
      <w:pPr>
        <w:spacing w:after="0"/>
        <w:jc w:val="center"/>
        <w:rPr>
          <w:rFonts w:ascii="Verdana" w:hAnsi="Verdana"/>
        </w:rPr>
      </w:pPr>
    </w:p>
    <w:p w:rsidR="00D079BA" w:rsidRPr="003B1050" w:rsidRDefault="00D079BA" w:rsidP="00371167">
      <w:pPr>
        <w:spacing w:after="0"/>
        <w:jc w:val="center"/>
        <w:rPr>
          <w:rFonts w:ascii="Verdana" w:hAnsi="Verdana"/>
        </w:rPr>
      </w:pPr>
    </w:p>
    <w:p w:rsidR="00D079BA" w:rsidRPr="003B1050" w:rsidRDefault="00D079BA" w:rsidP="00371167">
      <w:pPr>
        <w:spacing w:after="0"/>
        <w:jc w:val="center"/>
        <w:rPr>
          <w:rFonts w:ascii="Verdana" w:hAnsi="Verdana"/>
        </w:rPr>
      </w:pPr>
    </w:p>
    <w:p w:rsidR="009916A2" w:rsidRPr="000A58D5" w:rsidRDefault="00183FDF" w:rsidP="00371167">
      <w:pPr>
        <w:spacing w:after="0"/>
        <w:jc w:val="center"/>
        <w:rPr>
          <w:rFonts w:ascii="Verdana" w:hAnsi="Verdana"/>
          <w:b/>
        </w:rPr>
        <w:sectPr w:rsidR="009916A2" w:rsidRPr="000A58D5" w:rsidSect="00F03104">
          <w:footerReference w:type="default" r:id="rId9"/>
          <w:pgSz w:w="11906" w:h="16838"/>
          <w:pgMar w:top="1417" w:right="1417" w:bottom="1417" w:left="1417" w:header="708" w:footer="708" w:gutter="0"/>
          <w:cols w:space="708"/>
          <w:titlePg/>
          <w:docGrid w:linePitch="360"/>
        </w:sectPr>
      </w:pPr>
      <w:r w:rsidRPr="000A58D5">
        <w:rPr>
          <w:rFonts w:ascii="Verdana" w:hAnsi="Verdana"/>
          <w:b/>
        </w:rPr>
        <w:t>Balatonfüred</w:t>
      </w:r>
      <w:r w:rsidR="000A58D5" w:rsidRPr="000A58D5">
        <w:rPr>
          <w:rFonts w:ascii="Verdana" w:hAnsi="Verdana"/>
          <w:b/>
        </w:rPr>
        <w:t xml:space="preserve">, </w:t>
      </w:r>
      <w:r w:rsidR="009916A2" w:rsidRPr="000A58D5">
        <w:rPr>
          <w:rFonts w:ascii="Verdana" w:hAnsi="Verdana"/>
          <w:b/>
        </w:rPr>
        <w:t>2016</w:t>
      </w:r>
      <w:r w:rsidR="006A0709">
        <w:rPr>
          <w:rFonts w:ascii="Verdana" w:hAnsi="Verdana"/>
          <w:b/>
        </w:rPr>
        <w:t>. november</w:t>
      </w:r>
    </w:p>
    <w:sdt>
      <w:sdtPr>
        <w:rPr>
          <w:rFonts w:ascii="Verdana" w:eastAsiaTheme="minorHAnsi" w:hAnsi="Verdana" w:cstheme="minorBidi"/>
          <w:b w:val="0"/>
          <w:bCs w:val="0"/>
          <w:color w:val="auto"/>
          <w:sz w:val="24"/>
          <w:szCs w:val="24"/>
          <w:lang w:eastAsia="en-US"/>
        </w:rPr>
        <w:id w:val="-75831852"/>
        <w:docPartObj>
          <w:docPartGallery w:val="Table of Contents"/>
          <w:docPartUnique/>
        </w:docPartObj>
      </w:sdtPr>
      <w:sdtEndPr>
        <w:rPr>
          <w:rFonts w:cs="Tahoma"/>
        </w:rPr>
      </w:sdtEndPr>
      <w:sdtContent>
        <w:p w:rsidR="00736A80" w:rsidRPr="003B1050" w:rsidRDefault="00736A80" w:rsidP="005F38B8">
          <w:pPr>
            <w:pStyle w:val="Tartalomjegyzkcmsora"/>
            <w:spacing w:line="360" w:lineRule="auto"/>
            <w:jc w:val="center"/>
            <w:rPr>
              <w:rFonts w:ascii="Verdana" w:hAnsi="Verdana"/>
              <w:sz w:val="24"/>
              <w:szCs w:val="24"/>
            </w:rPr>
          </w:pPr>
          <w:r w:rsidRPr="003B1050">
            <w:rPr>
              <w:rFonts w:ascii="Verdana" w:hAnsi="Verdana"/>
              <w:sz w:val="24"/>
              <w:szCs w:val="24"/>
            </w:rPr>
            <w:t>Tartalom</w:t>
          </w:r>
        </w:p>
        <w:p w:rsidR="00DC2569" w:rsidRDefault="00442117">
          <w:pPr>
            <w:pStyle w:val="TJ1"/>
            <w:tabs>
              <w:tab w:val="left" w:pos="660"/>
              <w:tab w:val="right" w:leader="dot" w:pos="9628"/>
            </w:tabs>
            <w:rPr>
              <w:rFonts w:asciiTheme="minorHAnsi" w:eastAsiaTheme="minorEastAsia" w:hAnsiTheme="minorHAnsi" w:cstheme="minorBidi"/>
              <w:noProof/>
              <w:sz w:val="22"/>
              <w:szCs w:val="22"/>
              <w:lang w:eastAsia="hu-HU"/>
            </w:rPr>
          </w:pPr>
          <w:r w:rsidRPr="00442117">
            <w:rPr>
              <w:rFonts w:ascii="Verdana" w:hAnsi="Verdana"/>
            </w:rPr>
            <w:fldChar w:fldCharType="begin"/>
          </w:r>
          <w:r w:rsidR="00736A80" w:rsidRPr="003B1050">
            <w:rPr>
              <w:rFonts w:ascii="Verdana" w:hAnsi="Verdana"/>
            </w:rPr>
            <w:instrText xml:space="preserve"> TOC \o "1-3" \h \z \u </w:instrText>
          </w:r>
          <w:r w:rsidRPr="00442117">
            <w:rPr>
              <w:rFonts w:ascii="Verdana" w:hAnsi="Verdana"/>
            </w:rPr>
            <w:fldChar w:fldCharType="separate"/>
          </w:r>
          <w:hyperlink w:anchor="_Toc467682015" w:history="1">
            <w:r w:rsidR="00DC2569" w:rsidRPr="00F40EBA">
              <w:rPr>
                <w:rStyle w:val="Hiperhivatkozs"/>
                <w:rFonts w:ascii="Verdana" w:hAnsi="Verdana"/>
                <w:noProof/>
              </w:rPr>
              <w:t>1.</w:t>
            </w:r>
            <w:r w:rsidR="00DC2569">
              <w:rPr>
                <w:rFonts w:asciiTheme="minorHAnsi" w:eastAsiaTheme="minorEastAsia" w:hAnsiTheme="minorHAnsi" w:cstheme="minorBidi"/>
                <w:noProof/>
                <w:sz w:val="22"/>
                <w:szCs w:val="22"/>
                <w:lang w:eastAsia="hu-HU"/>
              </w:rPr>
              <w:tab/>
            </w:r>
            <w:r w:rsidR="00DC2569" w:rsidRPr="00F40EBA">
              <w:rPr>
                <w:rStyle w:val="Hiperhivatkozs"/>
                <w:rFonts w:ascii="Verdana" w:hAnsi="Verdana"/>
                <w:noProof/>
              </w:rPr>
              <w:t>A pályázó intézmény rövid bemutatása</w:t>
            </w:r>
            <w:r w:rsidR="00DC2569">
              <w:rPr>
                <w:noProof/>
                <w:webHidden/>
              </w:rPr>
              <w:tab/>
            </w:r>
            <w:r>
              <w:rPr>
                <w:noProof/>
                <w:webHidden/>
              </w:rPr>
              <w:fldChar w:fldCharType="begin"/>
            </w:r>
            <w:r w:rsidR="00DC2569">
              <w:rPr>
                <w:noProof/>
                <w:webHidden/>
              </w:rPr>
              <w:instrText xml:space="preserve"> PAGEREF _Toc467682015 \h </w:instrText>
            </w:r>
            <w:r>
              <w:rPr>
                <w:noProof/>
                <w:webHidden/>
              </w:rPr>
            </w:r>
            <w:r>
              <w:rPr>
                <w:noProof/>
                <w:webHidden/>
              </w:rPr>
              <w:fldChar w:fldCharType="separate"/>
            </w:r>
            <w:r w:rsidR="00DC2569">
              <w:rPr>
                <w:noProof/>
                <w:webHidden/>
              </w:rPr>
              <w:t>2</w:t>
            </w:r>
            <w:r>
              <w:rPr>
                <w:noProof/>
                <w:webHidden/>
              </w:rPr>
              <w:fldChar w:fldCharType="end"/>
            </w:r>
          </w:hyperlink>
        </w:p>
        <w:p w:rsidR="00DC2569" w:rsidRDefault="00442117">
          <w:pPr>
            <w:pStyle w:val="TJ1"/>
            <w:tabs>
              <w:tab w:val="left" w:pos="660"/>
              <w:tab w:val="right" w:leader="dot" w:pos="9628"/>
            </w:tabs>
            <w:rPr>
              <w:rFonts w:asciiTheme="minorHAnsi" w:eastAsiaTheme="minorEastAsia" w:hAnsiTheme="minorHAnsi" w:cstheme="minorBidi"/>
              <w:noProof/>
              <w:sz w:val="22"/>
              <w:szCs w:val="22"/>
              <w:lang w:eastAsia="hu-HU"/>
            </w:rPr>
          </w:pPr>
          <w:hyperlink w:anchor="_Toc467682016" w:history="1">
            <w:r w:rsidR="00DC2569" w:rsidRPr="00F40EBA">
              <w:rPr>
                <w:rStyle w:val="Hiperhivatkozs"/>
                <w:rFonts w:ascii="Verdana" w:hAnsi="Verdana"/>
                <w:noProof/>
              </w:rPr>
              <w:t>2.</w:t>
            </w:r>
            <w:r w:rsidR="00DC2569">
              <w:rPr>
                <w:rFonts w:asciiTheme="minorHAnsi" w:eastAsiaTheme="minorEastAsia" w:hAnsiTheme="minorHAnsi" w:cstheme="minorBidi"/>
                <w:noProof/>
                <w:sz w:val="22"/>
                <w:szCs w:val="22"/>
                <w:lang w:eastAsia="hu-HU"/>
              </w:rPr>
              <w:tab/>
            </w:r>
            <w:r w:rsidR="00DC2569" w:rsidRPr="00F40EBA">
              <w:rPr>
                <w:rStyle w:val="Hiperhivatkozs"/>
                <w:rFonts w:ascii="Verdana" w:hAnsi="Verdana"/>
                <w:noProof/>
              </w:rPr>
              <w:t>A támogatást igénylő intézmény/szervezet helyi beágyazottsága, kapcsolatrendszere a megvalósítással összefüggésben</w:t>
            </w:r>
            <w:r w:rsidR="00DC2569">
              <w:rPr>
                <w:noProof/>
                <w:webHidden/>
              </w:rPr>
              <w:tab/>
            </w:r>
            <w:r>
              <w:rPr>
                <w:noProof/>
                <w:webHidden/>
              </w:rPr>
              <w:fldChar w:fldCharType="begin"/>
            </w:r>
            <w:r w:rsidR="00DC2569">
              <w:rPr>
                <w:noProof/>
                <w:webHidden/>
              </w:rPr>
              <w:instrText xml:space="preserve"> PAGEREF _Toc467682016 \h </w:instrText>
            </w:r>
            <w:r>
              <w:rPr>
                <w:noProof/>
                <w:webHidden/>
              </w:rPr>
            </w:r>
            <w:r>
              <w:rPr>
                <w:noProof/>
                <w:webHidden/>
              </w:rPr>
              <w:fldChar w:fldCharType="separate"/>
            </w:r>
            <w:r w:rsidR="00DC2569">
              <w:rPr>
                <w:noProof/>
                <w:webHidden/>
              </w:rPr>
              <w:t>2</w:t>
            </w:r>
            <w:r>
              <w:rPr>
                <w:noProof/>
                <w:webHidden/>
              </w:rPr>
              <w:fldChar w:fldCharType="end"/>
            </w:r>
          </w:hyperlink>
        </w:p>
        <w:p w:rsidR="00DC2569" w:rsidRDefault="00442117">
          <w:pPr>
            <w:pStyle w:val="TJ1"/>
            <w:tabs>
              <w:tab w:val="left" w:pos="660"/>
              <w:tab w:val="right" w:leader="dot" w:pos="9628"/>
            </w:tabs>
            <w:rPr>
              <w:rFonts w:asciiTheme="minorHAnsi" w:eastAsiaTheme="minorEastAsia" w:hAnsiTheme="minorHAnsi" w:cstheme="minorBidi"/>
              <w:noProof/>
              <w:sz w:val="22"/>
              <w:szCs w:val="22"/>
              <w:lang w:eastAsia="hu-HU"/>
            </w:rPr>
          </w:pPr>
          <w:hyperlink w:anchor="_Toc467682017" w:history="1">
            <w:r w:rsidR="00DC2569" w:rsidRPr="00F40EBA">
              <w:rPr>
                <w:rStyle w:val="Hiperhivatkozs"/>
                <w:rFonts w:ascii="Verdana" w:hAnsi="Verdana"/>
                <w:noProof/>
              </w:rPr>
              <w:t>3.</w:t>
            </w:r>
            <w:r w:rsidR="00DC2569">
              <w:rPr>
                <w:rFonts w:asciiTheme="minorHAnsi" w:eastAsiaTheme="minorEastAsia" w:hAnsiTheme="minorHAnsi" w:cstheme="minorBidi"/>
                <w:noProof/>
                <w:sz w:val="22"/>
                <w:szCs w:val="22"/>
                <w:lang w:eastAsia="hu-HU"/>
              </w:rPr>
              <w:tab/>
            </w:r>
            <w:r w:rsidR="00DC2569" w:rsidRPr="00F40EBA">
              <w:rPr>
                <w:rStyle w:val="Hiperhivatkozs"/>
                <w:rFonts w:ascii="Verdana" w:hAnsi="Verdana"/>
                <w:noProof/>
              </w:rPr>
              <w:t>Helyzetfelismerés, célcsoport elemzés, melyben bemutatásra kerül legalább a program által megszólítani kívánt célcsoport, a támogatást igénylő által korábban megvalósított programok tapasztalatai</w:t>
            </w:r>
            <w:r w:rsidR="00DC2569">
              <w:rPr>
                <w:noProof/>
                <w:webHidden/>
              </w:rPr>
              <w:tab/>
            </w:r>
            <w:r>
              <w:rPr>
                <w:noProof/>
                <w:webHidden/>
              </w:rPr>
              <w:fldChar w:fldCharType="begin"/>
            </w:r>
            <w:r w:rsidR="00DC2569">
              <w:rPr>
                <w:noProof/>
                <w:webHidden/>
              </w:rPr>
              <w:instrText xml:space="preserve"> PAGEREF _Toc467682017 \h </w:instrText>
            </w:r>
            <w:r>
              <w:rPr>
                <w:noProof/>
                <w:webHidden/>
              </w:rPr>
            </w:r>
            <w:r>
              <w:rPr>
                <w:noProof/>
                <w:webHidden/>
              </w:rPr>
              <w:fldChar w:fldCharType="separate"/>
            </w:r>
            <w:r w:rsidR="00DC2569">
              <w:rPr>
                <w:noProof/>
                <w:webHidden/>
              </w:rPr>
              <w:t>5</w:t>
            </w:r>
            <w:r>
              <w:rPr>
                <w:noProof/>
                <w:webHidden/>
              </w:rPr>
              <w:fldChar w:fldCharType="end"/>
            </w:r>
          </w:hyperlink>
        </w:p>
        <w:p w:rsidR="00DC2569" w:rsidRDefault="00442117">
          <w:pPr>
            <w:pStyle w:val="TJ1"/>
            <w:tabs>
              <w:tab w:val="left" w:pos="660"/>
              <w:tab w:val="right" w:leader="dot" w:pos="9628"/>
            </w:tabs>
            <w:rPr>
              <w:rFonts w:asciiTheme="minorHAnsi" w:eastAsiaTheme="minorEastAsia" w:hAnsiTheme="minorHAnsi" w:cstheme="minorBidi"/>
              <w:noProof/>
              <w:sz w:val="22"/>
              <w:szCs w:val="22"/>
              <w:lang w:eastAsia="hu-HU"/>
            </w:rPr>
          </w:pPr>
          <w:hyperlink w:anchor="_Toc467682018" w:history="1">
            <w:r w:rsidR="00DC2569" w:rsidRPr="00F40EBA">
              <w:rPr>
                <w:rStyle w:val="Hiperhivatkozs"/>
                <w:rFonts w:ascii="Verdana" w:hAnsi="Verdana"/>
                <w:noProof/>
              </w:rPr>
              <w:t>4.</w:t>
            </w:r>
            <w:r w:rsidR="00DC2569">
              <w:rPr>
                <w:rFonts w:asciiTheme="minorHAnsi" w:eastAsiaTheme="minorEastAsia" w:hAnsiTheme="minorHAnsi" w:cstheme="minorBidi"/>
                <w:noProof/>
                <w:sz w:val="22"/>
                <w:szCs w:val="22"/>
                <w:lang w:eastAsia="hu-HU"/>
              </w:rPr>
              <w:tab/>
            </w:r>
            <w:r w:rsidR="00DC2569" w:rsidRPr="00F40EBA">
              <w:rPr>
                <w:rStyle w:val="Hiperhivatkozs"/>
                <w:rFonts w:ascii="Verdana" w:hAnsi="Verdana"/>
                <w:noProof/>
              </w:rPr>
              <w:t>A tervezett fejlesztés céljai, a célok illeszkedése a helyi köznevelési igényekhez és a célcsoport igényeihez</w:t>
            </w:r>
            <w:r w:rsidR="00DC2569">
              <w:rPr>
                <w:noProof/>
                <w:webHidden/>
              </w:rPr>
              <w:tab/>
            </w:r>
            <w:r>
              <w:rPr>
                <w:noProof/>
                <w:webHidden/>
              </w:rPr>
              <w:fldChar w:fldCharType="begin"/>
            </w:r>
            <w:r w:rsidR="00DC2569">
              <w:rPr>
                <w:noProof/>
                <w:webHidden/>
              </w:rPr>
              <w:instrText xml:space="preserve"> PAGEREF _Toc467682018 \h </w:instrText>
            </w:r>
            <w:r>
              <w:rPr>
                <w:noProof/>
                <w:webHidden/>
              </w:rPr>
            </w:r>
            <w:r>
              <w:rPr>
                <w:noProof/>
                <w:webHidden/>
              </w:rPr>
              <w:fldChar w:fldCharType="separate"/>
            </w:r>
            <w:r w:rsidR="00DC2569">
              <w:rPr>
                <w:noProof/>
                <w:webHidden/>
              </w:rPr>
              <w:t>8</w:t>
            </w:r>
            <w:r>
              <w:rPr>
                <w:noProof/>
                <w:webHidden/>
              </w:rPr>
              <w:fldChar w:fldCharType="end"/>
            </w:r>
          </w:hyperlink>
        </w:p>
        <w:p w:rsidR="00DC2569" w:rsidRDefault="00442117">
          <w:pPr>
            <w:pStyle w:val="TJ1"/>
            <w:tabs>
              <w:tab w:val="left" w:pos="660"/>
              <w:tab w:val="right" w:leader="dot" w:pos="9628"/>
            </w:tabs>
            <w:rPr>
              <w:rFonts w:asciiTheme="minorHAnsi" w:eastAsiaTheme="minorEastAsia" w:hAnsiTheme="minorHAnsi" w:cstheme="minorBidi"/>
              <w:noProof/>
              <w:sz w:val="22"/>
              <w:szCs w:val="22"/>
              <w:lang w:eastAsia="hu-HU"/>
            </w:rPr>
          </w:pPr>
          <w:hyperlink w:anchor="_Toc467682019" w:history="1">
            <w:r w:rsidR="00DC2569" w:rsidRPr="00F40EBA">
              <w:rPr>
                <w:rStyle w:val="Hiperhivatkozs"/>
                <w:rFonts w:ascii="Verdana" w:hAnsi="Verdana"/>
                <w:noProof/>
              </w:rPr>
              <w:t>4.1</w:t>
            </w:r>
            <w:r w:rsidR="00DC2569">
              <w:rPr>
                <w:rFonts w:asciiTheme="minorHAnsi" w:eastAsiaTheme="minorEastAsia" w:hAnsiTheme="minorHAnsi" w:cstheme="minorBidi"/>
                <w:noProof/>
                <w:sz w:val="22"/>
                <w:szCs w:val="22"/>
                <w:lang w:eastAsia="hu-HU"/>
              </w:rPr>
              <w:tab/>
            </w:r>
            <w:r w:rsidR="00DC2569" w:rsidRPr="00F40EBA">
              <w:rPr>
                <w:rStyle w:val="Hiperhivatkozs"/>
                <w:rFonts w:ascii="Verdana" w:hAnsi="Verdana"/>
                <w:noProof/>
              </w:rPr>
              <w:t>A célcsoport különböző korosztályainak elérése és bevonásának módja</w:t>
            </w:r>
            <w:r w:rsidR="00DC2569">
              <w:rPr>
                <w:noProof/>
                <w:webHidden/>
              </w:rPr>
              <w:tab/>
            </w:r>
            <w:r>
              <w:rPr>
                <w:noProof/>
                <w:webHidden/>
              </w:rPr>
              <w:fldChar w:fldCharType="begin"/>
            </w:r>
            <w:r w:rsidR="00DC2569">
              <w:rPr>
                <w:noProof/>
                <w:webHidden/>
              </w:rPr>
              <w:instrText xml:space="preserve"> PAGEREF _Toc467682019 \h </w:instrText>
            </w:r>
            <w:r>
              <w:rPr>
                <w:noProof/>
                <w:webHidden/>
              </w:rPr>
            </w:r>
            <w:r>
              <w:rPr>
                <w:noProof/>
                <w:webHidden/>
              </w:rPr>
              <w:fldChar w:fldCharType="separate"/>
            </w:r>
            <w:r w:rsidR="00DC2569">
              <w:rPr>
                <w:noProof/>
                <w:webHidden/>
              </w:rPr>
              <w:t>11</w:t>
            </w:r>
            <w:r>
              <w:rPr>
                <w:noProof/>
                <w:webHidden/>
              </w:rPr>
              <w:fldChar w:fldCharType="end"/>
            </w:r>
          </w:hyperlink>
        </w:p>
        <w:p w:rsidR="00DC2569" w:rsidRDefault="00442117">
          <w:pPr>
            <w:pStyle w:val="TJ1"/>
            <w:tabs>
              <w:tab w:val="left" w:pos="660"/>
              <w:tab w:val="right" w:leader="dot" w:pos="9628"/>
            </w:tabs>
            <w:rPr>
              <w:rFonts w:asciiTheme="minorHAnsi" w:eastAsiaTheme="minorEastAsia" w:hAnsiTheme="minorHAnsi" w:cstheme="minorBidi"/>
              <w:noProof/>
              <w:sz w:val="22"/>
              <w:szCs w:val="22"/>
              <w:lang w:eastAsia="hu-HU"/>
            </w:rPr>
          </w:pPr>
          <w:hyperlink w:anchor="_Toc467682020" w:history="1">
            <w:r w:rsidR="00DC2569" w:rsidRPr="00F40EBA">
              <w:rPr>
                <w:rStyle w:val="Hiperhivatkozs"/>
                <w:rFonts w:ascii="Verdana" w:hAnsi="Verdana"/>
                <w:noProof/>
              </w:rPr>
              <w:t>5.</w:t>
            </w:r>
            <w:r w:rsidR="00DC2569">
              <w:rPr>
                <w:rFonts w:asciiTheme="minorHAnsi" w:eastAsiaTheme="minorEastAsia" w:hAnsiTheme="minorHAnsi" w:cstheme="minorBidi"/>
                <w:noProof/>
                <w:sz w:val="22"/>
                <w:szCs w:val="22"/>
                <w:lang w:eastAsia="hu-HU"/>
              </w:rPr>
              <w:tab/>
            </w:r>
            <w:r w:rsidR="00DC2569" w:rsidRPr="00F40EBA">
              <w:rPr>
                <w:rStyle w:val="Hiperhivatkozs"/>
                <w:rFonts w:ascii="Verdana" w:hAnsi="Verdana"/>
                <w:noProof/>
              </w:rPr>
              <w:t>A kiválasztott tématerületek, a hozzájuk kapcsolódó tevékenységek, programok különös tekintettel az új tevékenység, szolgáltatás kialakítása vagy a meglévők tartalmi-módszertani megújítása, és azok hozzájárulása a felhívás célrendszeréhez.</w:t>
            </w:r>
            <w:r w:rsidR="00DC2569">
              <w:rPr>
                <w:noProof/>
                <w:webHidden/>
              </w:rPr>
              <w:tab/>
            </w:r>
            <w:r>
              <w:rPr>
                <w:noProof/>
                <w:webHidden/>
              </w:rPr>
              <w:fldChar w:fldCharType="begin"/>
            </w:r>
            <w:r w:rsidR="00DC2569">
              <w:rPr>
                <w:noProof/>
                <w:webHidden/>
              </w:rPr>
              <w:instrText xml:space="preserve"> PAGEREF _Toc467682020 \h </w:instrText>
            </w:r>
            <w:r>
              <w:rPr>
                <w:noProof/>
                <w:webHidden/>
              </w:rPr>
            </w:r>
            <w:r>
              <w:rPr>
                <w:noProof/>
                <w:webHidden/>
              </w:rPr>
              <w:fldChar w:fldCharType="separate"/>
            </w:r>
            <w:r w:rsidR="00DC2569">
              <w:rPr>
                <w:noProof/>
                <w:webHidden/>
              </w:rPr>
              <w:t>12</w:t>
            </w:r>
            <w:r>
              <w:rPr>
                <w:noProof/>
                <w:webHidden/>
              </w:rPr>
              <w:fldChar w:fldCharType="end"/>
            </w:r>
          </w:hyperlink>
        </w:p>
        <w:p w:rsidR="00DC2569" w:rsidRDefault="00442117">
          <w:pPr>
            <w:pStyle w:val="TJ1"/>
            <w:tabs>
              <w:tab w:val="left" w:pos="660"/>
              <w:tab w:val="right" w:leader="dot" w:pos="9628"/>
            </w:tabs>
            <w:rPr>
              <w:rFonts w:asciiTheme="minorHAnsi" w:eastAsiaTheme="minorEastAsia" w:hAnsiTheme="minorHAnsi" w:cstheme="minorBidi"/>
              <w:noProof/>
              <w:sz w:val="22"/>
              <w:szCs w:val="22"/>
              <w:lang w:eastAsia="hu-HU"/>
            </w:rPr>
          </w:pPr>
          <w:hyperlink w:anchor="_Toc467682021" w:history="1">
            <w:r w:rsidR="00DC2569" w:rsidRPr="00F40EBA">
              <w:rPr>
                <w:rStyle w:val="Hiperhivatkozs"/>
                <w:rFonts w:ascii="Verdana" w:hAnsi="Verdana"/>
                <w:noProof/>
              </w:rPr>
              <w:t>6.</w:t>
            </w:r>
            <w:r w:rsidR="00DC2569">
              <w:rPr>
                <w:rFonts w:asciiTheme="minorHAnsi" w:eastAsiaTheme="minorEastAsia" w:hAnsiTheme="minorHAnsi" w:cstheme="minorBidi"/>
                <w:noProof/>
                <w:sz w:val="22"/>
                <w:szCs w:val="22"/>
                <w:lang w:eastAsia="hu-HU"/>
              </w:rPr>
              <w:tab/>
            </w:r>
            <w:r w:rsidR="00DC2569" w:rsidRPr="00F40EBA">
              <w:rPr>
                <w:rStyle w:val="Hiperhivatkozs"/>
                <w:rFonts w:ascii="Verdana" w:hAnsi="Verdana"/>
                <w:noProof/>
              </w:rPr>
              <w:t>A tevékenységek ütemezése (cselekvési ütemtervet)</w:t>
            </w:r>
            <w:r w:rsidR="00DC2569">
              <w:rPr>
                <w:noProof/>
                <w:webHidden/>
              </w:rPr>
              <w:tab/>
            </w:r>
            <w:r>
              <w:rPr>
                <w:noProof/>
                <w:webHidden/>
              </w:rPr>
              <w:fldChar w:fldCharType="begin"/>
            </w:r>
            <w:r w:rsidR="00DC2569">
              <w:rPr>
                <w:noProof/>
                <w:webHidden/>
              </w:rPr>
              <w:instrText xml:space="preserve"> PAGEREF _Toc467682021 \h </w:instrText>
            </w:r>
            <w:r>
              <w:rPr>
                <w:noProof/>
                <w:webHidden/>
              </w:rPr>
            </w:r>
            <w:r>
              <w:rPr>
                <w:noProof/>
                <w:webHidden/>
              </w:rPr>
              <w:fldChar w:fldCharType="separate"/>
            </w:r>
            <w:r w:rsidR="00DC2569">
              <w:rPr>
                <w:noProof/>
                <w:webHidden/>
              </w:rPr>
              <w:t>20</w:t>
            </w:r>
            <w:r>
              <w:rPr>
                <w:noProof/>
                <w:webHidden/>
              </w:rPr>
              <w:fldChar w:fldCharType="end"/>
            </w:r>
          </w:hyperlink>
        </w:p>
        <w:p w:rsidR="00DC2569" w:rsidRDefault="00442117">
          <w:pPr>
            <w:pStyle w:val="TJ1"/>
            <w:tabs>
              <w:tab w:val="left" w:pos="660"/>
              <w:tab w:val="right" w:leader="dot" w:pos="9628"/>
            </w:tabs>
            <w:rPr>
              <w:rFonts w:asciiTheme="minorHAnsi" w:eastAsiaTheme="minorEastAsia" w:hAnsiTheme="minorHAnsi" w:cstheme="minorBidi"/>
              <w:noProof/>
              <w:sz w:val="22"/>
              <w:szCs w:val="22"/>
              <w:lang w:eastAsia="hu-HU"/>
            </w:rPr>
          </w:pPr>
          <w:hyperlink w:anchor="_Toc467682022" w:history="1">
            <w:r w:rsidR="00DC2569" w:rsidRPr="00F40EBA">
              <w:rPr>
                <w:rStyle w:val="Hiperhivatkozs"/>
                <w:rFonts w:ascii="Verdana" w:hAnsi="Verdana"/>
                <w:noProof/>
              </w:rPr>
              <w:t>7.</w:t>
            </w:r>
            <w:r w:rsidR="00DC2569">
              <w:rPr>
                <w:rFonts w:asciiTheme="minorHAnsi" w:eastAsiaTheme="minorEastAsia" w:hAnsiTheme="minorHAnsi" w:cstheme="minorBidi"/>
                <w:noProof/>
                <w:sz w:val="22"/>
                <w:szCs w:val="22"/>
                <w:lang w:eastAsia="hu-HU"/>
              </w:rPr>
              <w:tab/>
            </w:r>
            <w:r w:rsidR="00DC2569" w:rsidRPr="00F40EBA">
              <w:rPr>
                <w:rStyle w:val="Hiperhivatkozs"/>
                <w:rFonts w:ascii="Verdana" w:hAnsi="Verdana"/>
                <w:noProof/>
              </w:rPr>
              <w:t>A tevékenységek megvalósításához szükséges tárgyi és személyi feltételek rendelkezésre állása vagy az ezek biztosításához szükséges cselekvési terv</w:t>
            </w:r>
            <w:r w:rsidR="00DC2569">
              <w:rPr>
                <w:noProof/>
                <w:webHidden/>
              </w:rPr>
              <w:tab/>
            </w:r>
            <w:r>
              <w:rPr>
                <w:noProof/>
                <w:webHidden/>
              </w:rPr>
              <w:fldChar w:fldCharType="begin"/>
            </w:r>
            <w:r w:rsidR="00DC2569">
              <w:rPr>
                <w:noProof/>
                <w:webHidden/>
              </w:rPr>
              <w:instrText xml:space="preserve"> PAGEREF _Toc467682022 \h </w:instrText>
            </w:r>
            <w:r>
              <w:rPr>
                <w:noProof/>
                <w:webHidden/>
              </w:rPr>
            </w:r>
            <w:r>
              <w:rPr>
                <w:noProof/>
                <w:webHidden/>
              </w:rPr>
              <w:fldChar w:fldCharType="separate"/>
            </w:r>
            <w:r w:rsidR="00DC2569">
              <w:rPr>
                <w:noProof/>
                <w:webHidden/>
              </w:rPr>
              <w:t>24</w:t>
            </w:r>
            <w:r>
              <w:rPr>
                <w:noProof/>
                <w:webHidden/>
              </w:rPr>
              <w:fldChar w:fldCharType="end"/>
            </w:r>
          </w:hyperlink>
        </w:p>
        <w:p w:rsidR="00DC2569" w:rsidRDefault="00442117">
          <w:pPr>
            <w:pStyle w:val="TJ1"/>
            <w:tabs>
              <w:tab w:val="left" w:pos="660"/>
              <w:tab w:val="right" w:leader="dot" w:pos="9628"/>
            </w:tabs>
            <w:rPr>
              <w:rFonts w:asciiTheme="minorHAnsi" w:eastAsiaTheme="minorEastAsia" w:hAnsiTheme="minorHAnsi" w:cstheme="minorBidi"/>
              <w:noProof/>
              <w:sz w:val="22"/>
              <w:szCs w:val="22"/>
              <w:lang w:eastAsia="hu-HU"/>
            </w:rPr>
          </w:pPr>
          <w:hyperlink w:anchor="_Toc467682024" w:history="1">
            <w:r w:rsidR="00DC2569" w:rsidRPr="00F40EBA">
              <w:rPr>
                <w:rStyle w:val="Hiperhivatkozs"/>
                <w:rFonts w:ascii="Verdana" w:hAnsi="Verdana"/>
                <w:noProof/>
              </w:rPr>
              <w:t>8.</w:t>
            </w:r>
            <w:r w:rsidR="00DC2569">
              <w:rPr>
                <w:rFonts w:asciiTheme="minorHAnsi" w:eastAsiaTheme="minorEastAsia" w:hAnsiTheme="minorHAnsi" w:cstheme="minorBidi"/>
                <w:noProof/>
                <w:sz w:val="22"/>
                <w:szCs w:val="22"/>
                <w:lang w:eastAsia="hu-HU"/>
              </w:rPr>
              <w:tab/>
            </w:r>
            <w:r w:rsidR="00DC2569" w:rsidRPr="00F40EBA">
              <w:rPr>
                <w:rStyle w:val="Hiperhivatkozs"/>
                <w:rFonts w:ascii="Verdana" w:hAnsi="Verdana"/>
                <w:noProof/>
              </w:rPr>
              <w:t>Az elérni tervezett célok számszerűsíthető eredményei</w:t>
            </w:r>
            <w:r w:rsidR="00DC2569">
              <w:rPr>
                <w:noProof/>
                <w:webHidden/>
              </w:rPr>
              <w:tab/>
            </w:r>
            <w:r>
              <w:rPr>
                <w:noProof/>
                <w:webHidden/>
              </w:rPr>
              <w:fldChar w:fldCharType="begin"/>
            </w:r>
            <w:r w:rsidR="00DC2569">
              <w:rPr>
                <w:noProof/>
                <w:webHidden/>
              </w:rPr>
              <w:instrText xml:space="preserve"> PAGEREF _Toc467682024 \h </w:instrText>
            </w:r>
            <w:r>
              <w:rPr>
                <w:noProof/>
                <w:webHidden/>
              </w:rPr>
            </w:r>
            <w:r>
              <w:rPr>
                <w:noProof/>
                <w:webHidden/>
              </w:rPr>
              <w:fldChar w:fldCharType="separate"/>
            </w:r>
            <w:r w:rsidR="00DC2569">
              <w:rPr>
                <w:noProof/>
                <w:webHidden/>
              </w:rPr>
              <w:t>25</w:t>
            </w:r>
            <w:r>
              <w:rPr>
                <w:noProof/>
                <w:webHidden/>
              </w:rPr>
              <w:fldChar w:fldCharType="end"/>
            </w:r>
          </w:hyperlink>
        </w:p>
        <w:p w:rsidR="00DC2569" w:rsidRDefault="00442117">
          <w:pPr>
            <w:pStyle w:val="TJ1"/>
            <w:tabs>
              <w:tab w:val="left" w:pos="660"/>
              <w:tab w:val="right" w:leader="dot" w:pos="9628"/>
            </w:tabs>
            <w:rPr>
              <w:rFonts w:asciiTheme="minorHAnsi" w:eastAsiaTheme="minorEastAsia" w:hAnsiTheme="minorHAnsi" w:cstheme="minorBidi"/>
              <w:noProof/>
              <w:sz w:val="22"/>
              <w:szCs w:val="22"/>
              <w:lang w:eastAsia="hu-HU"/>
            </w:rPr>
          </w:pPr>
          <w:hyperlink w:anchor="_Toc467682025" w:history="1">
            <w:r w:rsidR="00DC2569" w:rsidRPr="00F40EBA">
              <w:rPr>
                <w:rStyle w:val="Hiperhivatkozs"/>
                <w:rFonts w:ascii="Verdana" w:hAnsi="Verdana"/>
                <w:noProof/>
              </w:rPr>
              <w:t>9.</w:t>
            </w:r>
            <w:r w:rsidR="00DC2569">
              <w:rPr>
                <w:rFonts w:asciiTheme="minorHAnsi" w:eastAsiaTheme="minorEastAsia" w:hAnsiTheme="minorHAnsi" w:cstheme="minorBidi"/>
                <w:noProof/>
                <w:sz w:val="22"/>
                <w:szCs w:val="22"/>
                <w:lang w:eastAsia="hu-HU"/>
              </w:rPr>
              <w:tab/>
            </w:r>
            <w:r w:rsidR="00DC2569" w:rsidRPr="00F40EBA">
              <w:rPr>
                <w:rStyle w:val="Hiperhivatkozs"/>
                <w:rFonts w:ascii="Verdana" w:hAnsi="Verdana"/>
                <w:noProof/>
              </w:rPr>
              <w:t>A specifikus és előnyt jelentő szempontok teljesülésének bemutatása</w:t>
            </w:r>
            <w:r w:rsidR="00DC2569">
              <w:rPr>
                <w:noProof/>
                <w:webHidden/>
              </w:rPr>
              <w:tab/>
            </w:r>
            <w:r>
              <w:rPr>
                <w:noProof/>
                <w:webHidden/>
              </w:rPr>
              <w:fldChar w:fldCharType="begin"/>
            </w:r>
            <w:r w:rsidR="00DC2569">
              <w:rPr>
                <w:noProof/>
                <w:webHidden/>
              </w:rPr>
              <w:instrText xml:space="preserve"> PAGEREF _Toc467682025 \h </w:instrText>
            </w:r>
            <w:r>
              <w:rPr>
                <w:noProof/>
                <w:webHidden/>
              </w:rPr>
            </w:r>
            <w:r>
              <w:rPr>
                <w:noProof/>
                <w:webHidden/>
              </w:rPr>
              <w:fldChar w:fldCharType="separate"/>
            </w:r>
            <w:r w:rsidR="00DC2569">
              <w:rPr>
                <w:noProof/>
                <w:webHidden/>
              </w:rPr>
              <w:t>29</w:t>
            </w:r>
            <w:r>
              <w:rPr>
                <w:noProof/>
                <w:webHidden/>
              </w:rPr>
              <w:fldChar w:fldCharType="end"/>
            </w:r>
          </w:hyperlink>
        </w:p>
        <w:p w:rsidR="00DC2569" w:rsidRDefault="00442117">
          <w:pPr>
            <w:pStyle w:val="TJ1"/>
            <w:tabs>
              <w:tab w:val="left" w:pos="660"/>
              <w:tab w:val="right" w:leader="dot" w:pos="9628"/>
            </w:tabs>
            <w:rPr>
              <w:rFonts w:asciiTheme="minorHAnsi" w:eastAsiaTheme="minorEastAsia" w:hAnsiTheme="minorHAnsi" w:cstheme="minorBidi"/>
              <w:noProof/>
              <w:sz w:val="22"/>
              <w:szCs w:val="22"/>
              <w:lang w:eastAsia="hu-HU"/>
            </w:rPr>
          </w:pPr>
          <w:hyperlink w:anchor="_Toc467682026" w:history="1">
            <w:r w:rsidR="00DC2569" w:rsidRPr="00F40EBA">
              <w:rPr>
                <w:rStyle w:val="Hiperhivatkozs"/>
                <w:rFonts w:ascii="Verdana" w:hAnsi="Verdana"/>
                <w:noProof/>
              </w:rPr>
              <w:t>9.</w:t>
            </w:r>
            <w:r w:rsidR="00DC2569">
              <w:rPr>
                <w:rFonts w:asciiTheme="minorHAnsi" w:eastAsiaTheme="minorEastAsia" w:hAnsiTheme="minorHAnsi" w:cstheme="minorBidi"/>
                <w:noProof/>
                <w:sz w:val="22"/>
                <w:szCs w:val="22"/>
                <w:lang w:eastAsia="hu-HU"/>
              </w:rPr>
              <w:tab/>
            </w:r>
            <w:r w:rsidR="00DC2569" w:rsidRPr="00F40EBA">
              <w:rPr>
                <w:rStyle w:val="Hiperhivatkozs"/>
                <w:rFonts w:ascii="Verdana" w:hAnsi="Verdana"/>
                <w:noProof/>
              </w:rPr>
              <w:t>A megvalósítás kockázatai és azok kezelése</w:t>
            </w:r>
            <w:r w:rsidR="00DC2569">
              <w:rPr>
                <w:noProof/>
                <w:webHidden/>
              </w:rPr>
              <w:tab/>
            </w:r>
            <w:r>
              <w:rPr>
                <w:noProof/>
                <w:webHidden/>
              </w:rPr>
              <w:fldChar w:fldCharType="begin"/>
            </w:r>
            <w:r w:rsidR="00DC2569">
              <w:rPr>
                <w:noProof/>
                <w:webHidden/>
              </w:rPr>
              <w:instrText xml:space="preserve"> PAGEREF _Toc467682026 \h </w:instrText>
            </w:r>
            <w:r>
              <w:rPr>
                <w:noProof/>
                <w:webHidden/>
              </w:rPr>
            </w:r>
            <w:r>
              <w:rPr>
                <w:noProof/>
                <w:webHidden/>
              </w:rPr>
              <w:fldChar w:fldCharType="separate"/>
            </w:r>
            <w:r w:rsidR="00DC2569">
              <w:rPr>
                <w:noProof/>
                <w:webHidden/>
              </w:rPr>
              <w:t>32</w:t>
            </w:r>
            <w:r>
              <w:rPr>
                <w:noProof/>
                <w:webHidden/>
              </w:rPr>
              <w:fldChar w:fldCharType="end"/>
            </w:r>
          </w:hyperlink>
        </w:p>
        <w:p w:rsidR="00DC2569" w:rsidRDefault="00442117">
          <w:pPr>
            <w:pStyle w:val="TJ1"/>
            <w:tabs>
              <w:tab w:val="left" w:pos="660"/>
              <w:tab w:val="right" w:leader="dot" w:pos="9628"/>
            </w:tabs>
            <w:rPr>
              <w:rFonts w:asciiTheme="minorHAnsi" w:eastAsiaTheme="minorEastAsia" w:hAnsiTheme="minorHAnsi" w:cstheme="minorBidi"/>
              <w:noProof/>
              <w:sz w:val="22"/>
              <w:szCs w:val="22"/>
              <w:lang w:eastAsia="hu-HU"/>
            </w:rPr>
          </w:pPr>
          <w:hyperlink w:anchor="_Toc467682027" w:history="1">
            <w:r w:rsidR="00DC2569" w:rsidRPr="00F40EBA">
              <w:rPr>
                <w:rStyle w:val="Hiperhivatkozs"/>
                <w:rFonts w:ascii="Verdana" w:hAnsi="Verdana"/>
                <w:noProof/>
              </w:rPr>
              <w:t>10.</w:t>
            </w:r>
            <w:r w:rsidR="00DC2569">
              <w:rPr>
                <w:rFonts w:asciiTheme="minorHAnsi" w:eastAsiaTheme="minorEastAsia" w:hAnsiTheme="minorHAnsi" w:cstheme="minorBidi"/>
                <w:noProof/>
                <w:sz w:val="22"/>
                <w:szCs w:val="22"/>
                <w:lang w:eastAsia="hu-HU"/>
              </w:rPr>
              <w:tab/>
            </w:r>
            <w:r w:rsidR="00DC2569" w:rsidRPr="00F40EBA">
              <w:rPr>
                <w:rStyle w:val="Hiperhivatkozs"/>
                <w:rFonts w:ascii="Verdana" w:hAnsi="Verdana"/>
                <w:noProof/>
              </w:rPr>
              <w:t>A projekt rövid- és hosszú távú hatása a közvetlen és közvetett környezetére</w:t>
            </w:r>
            <w:r w:rsidR="00DC2569">
              <w:rPr>
                <w:noProof/>
                <w:webHidden/>
              </w:rPr>
              <w:tab/>
            </w:r>
            <w:r>
              <w:rPr>
                <w:noProof/>
                <w:webHidden/>
              </w:rPr>
              <w:fldChar w:fldCharType="begin"/>
            </w:r>
            <w:r w:rsidR="00DC2569">
              <w:rPr>
                <w:noProof/>
                <w:webHidden/>
              </w:rPr>
              <w:instrText xml:space="preserve"> PAGEREF _Toc467682027 \h </w:instrText>
            </w:r>
            <w:r>
              <w:rPr>
                <w:noProof/>
                <w:webHidden/>
              </w:rPr>
            </w:r>
            <w:r>
              <w:rPr>
                <w:noProof/>
                <w:webHidden/>
              </w:rPr>
              <w:fldChar w:fldCharType="separate"/>
            </w:r>
            <w:r w:rsidR="00DC2569">
              <w:rPr>
                <w:noProof/>
                <w:webHidden/>
              </w:rPr>
              <w:t>34</w:t>
            </w:r>
            <w:r>
              <w:rPr>
                <w:noProof/>
                <w:webHidden/>
              </w:rPr>
              <w:fldChar w:fldCharType="end"/>
            </w:r>
          </w:hyperlink>
        </w:p>
        <w:p w:rsidR="00DC2569" w:rsidRDefault="00442117">
          <w:pPr>
            <w:pStyle w:val="TJ1"/>
            <w:tabs>
              <w:tab w:val="left" w:pos="660"/>
              <w:tab w:val="right" w:leader="dot" w:pos="9628"/>
            </w:tabs>
            <w:rPr>
              <w:rFonts w:asciiTheme="minorHAnsi" w:eastAsiaTheme="minorEastAsia" w:hAnsiTheme="minorHAnsi" w:cstheme="minorBidi"/>
              <w:noProof/>
              <w:sz w:val="22"/>
              <w:szCs w:val="22"/>
              <w:lang w:eastAsia="hu-HU"/>
            </w:rPr>
          </w:pPr>
          <w:hyperlink w:anchor="_Toc467682028" w:history="1">
            <w:r w:rsidR="00DC2569" w:rsidRPr="00F40EBA">
              <w:rPr>
                <w:rStyle w:val="Hiperhivatkozs"/>
                <w:rFonts w:ascii="Verdana" w:hAnsi="Verdana"/>
                <w:noProof/>
              </w:rPr>
              <w:t>11.</w:t>
            </w:r>
            <w:r w:rsidR="00DC2569">
              <w:rPr>
                <w:rFonts w:asciiTheme="minorHAnsi" w:eastAsiaTheme="minorEastAsia" w:hAnsiTheme="minorHAnsi" w:cstheme="minorBidi"/>
                <w:noProof/>
                <w:sz w:val="22"/>
                <w:szCs w:val="22"/>
                <w:lang w:eastAsia="hu-HU"/>
              </w:rPr>
              <w:tab/>
            </w:r>
            <w:r w:rsidR="00DC2569" w:rsidRPr="00F40EBA">
              <w:rPr>
                <w:rStyle w:val="Hiperhivatkozs"/>
                <w:rFonts w:ascii="Verdana" w:hAnsi="Verdana"/>
                <w:noProof/>
              </w:rPr>
              <w:t>A tervezett együttműködések, bevonni kívánt partnerek</w:t>
            </w:r>
            <w:r w:rsidR="00DC2569">
              <w:rPr>
                <w:noProof/>
                <w:webHidden/>
              </w:rPr>
              <w:tab/>
            </w:r>
            <w:r>
              <w:rPr>
                <w:noProof/>
                <w:webHidden/>
              </w:rPr>
              <w:fldChar w:fldCharType="begin"/>
            </w:r>
            <w:r w:rsidR="00DC2569">
              <w:rPr>
                <w:noProof/>
                <w:webHidden/>
              </w:rPr>
              <w:instrText xml:space="preserve"> PAGEREF _Toc467682028 \h </w:instrText>
            </w:r>
            <w:r>
              <w:rPr>
                <w:noProof/>
                <w:webHidden/>
              </w:rPr>
            </w:r>
            <w:r>
              <w:rPr>
                <w:noProof/>
                <w:webHidden/>
              </w:rPr>
              <w:fldChar w:fldCharType="separate"/>
            </w:r>
            <w:r w:rsidR="00DC2569">
              <w:rPr>
                <w:noProof/>
                <w:webHidden/>
              </w:rPr>
              <w:t>35</w:t>
            </w:r>
            <w:r>
              <w:rPr>
                <w:noProof/>
                <w:webHidden/>
              </w:rPr>
              <w:fldChar w:fldCharType="end"/>
            </w:r>
          </w:hyperlink>
        </w:p>
        <w:p w:rsidR="00DC2569" w:rsidRDefault="00442117">
          <w:pPr>
            <w:pStyle w:val="TJ1"/>
            <w:tabs>
              <w:tab w:val="left" w:pos="660"/>
              <w:tab w:val="right" w:leader="dot" w:pos="9628"/>
            </w:tabs>
            <w:rPr>
              <w:rFonts w:asciiTheme="minorHAnsi" w:eastAsiaTheme="minorEastAsia" w:hAnsiTheme="minorHAnsi" w:cstheme="minorBidi"/>
              <w:noProof/>
              <w:sz w:val="22"/>
              <w:szCs w:val="22"/>
              <w:lang w:eastAsia="hu-HU"/>
            </w:rPr>
          </w:pPr>
          <w:hyperlink w:anchor="_Toc467682029" w:history="1">
            <w:r w:rsidR="00DC2569" w:rsidRPr="00F40EBA">
              <w:rPr>
                <w:rStyle w:val="Hiperhivatkozs"/>
                <w:rFonts w:ascii="Verdana" w:hAnsi="Verdana"/>
                <w:noProof/>
              </w:rPr>
              <w:t>12.</w:t>
            </w:r>
            <w:r w:rsidR="00DC2569">
              <w:rPr>
                <w:rFonts w:asciiTheme="minorHAnsi" w:eastAsiaTheme="minorEastAsia" w:hAnsiTheme="minorHAnsi" w:cstheme="minorBidi"/>
                <w:noProof/>
                <w:sz w:val="22"/>
                <w:szCs w:val="22"/>
                <w:lang w:eastAsia="hu-HU"/>
              </w:rPr>
              <w:tab/>
            </w:r>
            <w:r w:rsidR="00DC2569" w:rsidRPr="00F40EBA">
              <w:rPr>
                <w:rStyle w:val="Hiperhivatkozs"/>
                <w:rFonts w:ascii="Verdana" w:hAnsi="Verdana"/>
                <w:noProof/>
              </w:rPr>
              <w:t>Fenntarthatóság</w:t>
            </w:r>
            <w:r w:rsidR="00DC2569">
              <w:rPr>
                <w:noProof/>
                <w:webHidden/>
              </w:rPr>
              <w:tab/>
            </w:r>
            <w:r>
              <w:rPr>
                <w:noProof/>
                <w:webHidden/>
              </w:rPr>
              <w:fldChar w:fldCharType="begin"/>
            </w:r>
            <w:r w:rsidR="00DC2569">
              <w:rPr>
                <w:noProof/>
                <w:webHidden/>
              </w:rPr>
              <w:instrText xml:space="preserve"> PAGEREF _Toc467682029 \h </w:instrText>
            </w:r>
            <w:r>
              <w:rPr>
                <w:noProof/>
                <w:webHidden/>
              </w:rPr>
            </w:r>
            <w:r>
              <w:rPr>
                <w:noProof/>
                <w:webHidden/>
              </w:rPr>
              <w:fldChar w:fldCharType="separate"/>
            </w:r>
            <w:r w:rsidR="00DC2569">
              <w:rPr>
                <w:noProof/>
                <w:webHidden/>
              </w:rPr>
              <w:t>36</w:t>
            </w:r>
            <w:r>
              <w:rPr>
                <w:noProof/>
                <w:webHidden/>
              </w:rPr>
              <w:fldChar w:fldCharType="end"/>
            </w:r>
          </w:hyperlink>
        </w:p>
        <w:p w:rsidR="00DC2569" w:rsidRDefault="00442117">
          <w:pPr>
            <w:pStyle w:val="TJ1"/>
            <w:tabs>
              <w:tab w:val="left" w:pos="660"/>
              <w:tab w:val="right" w:leader="dot" w:pos="9628"/>
            </w:tabs>
            <w:rPr>
              <w:rFonts w:asciiTheme="minorHAnsi" w:eastAsiaTheme="minorEastAsia" w:hAnsiTheme="minorHAnsi" w:cstheme="minorBidi"/>
              <w:noProof/>
              <w:sz w:val="22"/>
              <w:szCs w:val="22"/>
              <w:lang w:eastAsia="hu-HU"/>
            </w:rPr>
          </w:pPr>
          <w:hyperlink w:anchor="_Toc467682030" w:history="1">
            <w:r w:rsidR="00DC2569" w:rsidRPr="00F40EBA">
              <w:rPr>
                <w:rStyle w:val="Hiperhivatkozs"/>
                <w:rFonts w:ascii="Verdana" w:hAnsi="Verdana"/>
                <w:noProof/>
              </w:rPr>
              <w:t>13.</w:t>
            </w:r>
            <w:r w:rsidR="00DC2569">
              <w:rPr>
                <w:rFonts w:asciiTheme="minorHAnsi" w:eastAsiaTheme="minorEastAsia" w:hAnsiTheme="minorHAnsi" w:cstheme="minorBidi"/>
                <w:noProof/>
                <w:sz w:val="22"/>
                <w:szCs w:val="22"/>
                <w:lang w:eastAsia="hu-HU"/>
              </w:rPr>
              <w:tab/>
            </w:r>
            <w:r w:rsidR="00DC2569" w:rsidRPr="00F40EBA">
              <w:rPr>
                <w:rStyle w:val="Hiperhivatkozs"/>
                <w:rFonts w:ascii="Verdana" w:hAnsi="Verdana"/>
                <w:noProof/>
              </w:rPr>
              <w:t>A projektmenedzsment tevékenységek ellátásának tervezett módja (pl. önkéntesség) és időtartama, valamint finanszírozásának tervezett módja és forrásai</w:t>
            </w:r>
            <w:r w:rsidR="00DC2569">
              <w:rPr>
                <w:noProof/>
                <w:webHidden/>
              </w:rPr>
              <w:tab/>
            </w:r>
            <w:r>
              <w:rPr>
                <w:noProof/>
                <w:webHidden/>
              </w:rPr>
              <w:fldChar w:fldCharType="begin"/>
            </w:r>
            <w:r w:rsidR="00DC2569">
              <w:rPr>
                <w:noProof/>
                <w:webHidden/>
              </w:rPr>
              <w:instrText xml:space="preserve"> PAGEREF _Toc467682030 \h </w:instrText>
            </w:r>
            <w:r>
              <w:rPr>
                <w:noProof/>
                <w:webHidden/>
              </w:rPr>
            </w:r>
            <w:r>
              <w:rPr>
                <w:noProof/>
                <w:webHidden/>
              </w:rPr>
              <w:fldChar w:fldCharType="separate"/>
            </w:r>
            <w:r w:rsidR="00DC2569">
              <w:rPr>
                <w:noProof/>
                <w:webHidden/>
              </w:rPr>
              <w:t>37</w:t>
            </w:r>
            <w:r>
              <w:rPr>
                <w:noProof/>
                <w:webHidden/>
              </w:rPr>
              <w:fldChar w:fldCharType="end"/>
            </w:r>
          </w:hyperlink>
        </w:p>
        <w:p w:rsidR="00DC2569" w:rsidRDefault="00442117">
          <w:pPr>
            <w:pStyle w:val="TJ1"/>
            <w:tabs>
              <w:tab w:val="left" w:pos="660"/>
              <w:tab w:val="right" w:leader="dot" w:pos="9628"/>
            </w:tabs>
            <w:rPr>
              <w:rFonts w:asciiTheme="minorHAnsi" w:eastAsiaTheme="minorEastAsia" w:hAnsiTheme="minorHAnsi" w:cstheme="minorBidi"/>
              <w:noProof/>
              <w:sz w:val="22"/>
              <w:szCs w:val="22"/>
              <w:lang w:eastAsia="hu-HU"/>
            </w:rPr>
          </w:pPr>
          <w:hyperlink w:anchor="_Toc467682031" w:history="1">
            <w:r w:rsidR="00DC2569" w:rsidRPr="00F40EBA">
              <w:rPr>
                <w:rStyle w:val="Hiperhivatkozs"/>
                <w:rFonts w:ascii="Verdana" w:hAnsi="Verdana"/>
                <w:noProof/>
              </w:rPr>
              <w:t>15.</w:t>
            </w:r>
            <w:r w:rsidR="00DC2569">
              <w:rPr>
                <w:rFonts w:asciiTheme="minorHAnsi" w:eastAsiaTheme="minorEastAsia" w:hAnsiTheme="minorHAnsi" w:cstheme="minorBidi"/>
                <w:noProof/>
                <w:sz w:val="22"/>
                <w:szCs w:val="22"/>
                <w:lang w:eastAsia="hu-HU"/>
              </w:rPr>
              <w:tab/>
            </w:r>
            <w:r w:rsidR="00DC2569" w:rsidRPr="00F40EBA">
              <w:rPr>
                <w:rStyle w:val="Hiperhivatkozs"/>
                <w:rFonts w:ascii="Verdana" w:hAnsi="Verdana"/>
                <w:noProof/>
              </w:rPr>
              <w:t>Az esélyegyenlőségi és környezetvédelmi szempontok érvényesítése érdekében tett intézkedések, vállalások</w:t>
            </w:r>
            <w:r w:rsidR="00DC2569">
              <w:rPr>
                <w:noProof/>
                <w:webHidden/>
              </w:rPr>
              <w:tab/>
            </w:r>
            <w:r>
              <w:rPr>
                <w:noProof/>
                <w:webHidden/>
              </w:rPr>
              <w:fldChar w:fldCharType="begin"/>
            </w:r>
            <w:r w:rsidR="00DC2569">
              <w:rPr>
                <w:noProof/>
                <w:webHidden/>
              </w:rPr>
              <w:instrText xml:space="preserve"> PAGEREF _Toc467682031 \h </w:instrText>
            </w:r>
            <w:r>
              <w:rPr>
                <w:noProof/>
                <w:webHidden/>
              </w:rPr>
            </w:r>
            <w:r>
              <w:rPr>
                <w:noProof/>
                <w:webHidden/>
              </w:rPr>
              <w:fldChar w:fldCharType="separate"/>
            </w:r>
            <w:r w:rsidR="00DC2569">
              <w:rPr>
                <w:noProof/>
                <w:webHidden/>
              </w:rPr>
              <w:t>37</w:t>
            </w:r>
            <w:r>
              <w:rPr>
                <w:noProof/>
                <w:webHidden/>
              </w:rPr>
              <w:fldChar w:fldCharType="end"/>
            </w:r>
          </w:hyperlink>
        </w:p>
        <w:p w:rsidR="00736A80" w:rsidRPr="003B1050" w:rsidRDefault="00442117" w:rsidP="009916A2">
          <w:pPr>
            <w:rPr>
              <w:rFonts w:ascii="Verdana" w:hAnsi="Verdana"/>
            </w:rPr>
          </w:pPr>
          <w:r w:rsidRPr="003B1050">
            <w:rPr>
              <w:rFonts w:ascii="Verdana" w:hAnsi="Verdana"/>
              <w:b/>
              <w:bCs/>
            </w:rPr>
            <w:fldChar w:fldCharType="end"/>
          </w:r>
        </w:p>
      </w:sdtContent>
    </w:sdt>
    <w:p w:rsidR="00C6382C" w:rsidRDefault="00C6382C">
      <w:pPr>
        <w:jc w:val="left"/>
        <w:rPr>
          <w:rFonts w:ascii="Verdana" w:hAnsi="Verdana"/>
        </w:rPr>
      </w:pPr>
      <w:r>
        <w:rPr>
          <w:rFonts w:ascii="Verdana" w:hAnsi="Verdana"/>
        </w:rPr>
        <w:br w:type="page"/>
      </w:r>
    </w:p>
    <w:p w:rsidR="00686F24" w:rsidRDefault="00686F24" w:rsidP="00D079BA">
      <w:pPr>
        <w:pStyle w:val="Cmsor1"/>
        <w:numPr>
          <w:ilvl w:val="0"/>
          <w:numId w:val="7"/>
        </w:numPr>
        <w:rPr>
          <w:rFonts w:ascii="Verdana" w:hAnsi="Verdana"/>
          <w:sz w:val="24"/>
          <w:szCs w:val="24"/>
        </w:rPr>
      </w:pPr>
      <w:bookmarkStart w:id="0" w:name="_Toc467682015"/>
      <w:r>
        <w:rPr>
          <w:rFonts w:ascii="Verdana" w:hAnsi="Verdana"/>
          <w:sz w:val="24"/>
          <w:szCs w:val="24"/>
        </w:rPr>
        <w:lastRenderedPageBreak/>
        <w:t>A pályázó intézmény rövid bemutatása</w:t>
      </w:r>
      <w:bookmarkEnd w:id="0"/>
    </w:p>
    <w:p w:rsidR="00686F24" w:rsidRDefault="00686F24" w:rsidP="00686F24"/>
    <w:p w:rsidR="00686F24" w:rsidRDefault="00686F24" w:rsidP="004823DB">
      <w:pPr>
        <w:spacing w:line="240" w:lineRule="auto"/>
        <w:rPr>
          <w:rFonts w:ascii="Verdana" w:hAnsi="Verdana"/>
        </w:rPr>
      </w:pPr>
      <w:r w:rsidRPr="00686F24">
        <w:rPr>
          <w:rFonts w:ascii="Verdana" w:hAnsi="Verdana"/>
        </w:rPr>
        <w:t xml:space="preserve">A Balatonfüred Kulturális Közgyűjtemény Fenntartó Nonprofit Korlátolt Felelősségű Társaság Balatonfüred város meghatározó kulturális intézménye, amely </w:t>
      </w:r>
      <w:r w:rsidR="00E369BC">
        <w:rPr>
          <w:rFonts w:ascii="Verdana" w:hAnsi="Verdana"/>
        </w:rPr>
        <w:t>9</w:t>
      </w:r>
      <w:r w:rsidRPr="00AB289C">
        <w:rPr>
          <w:rFonts w:ascii="Verdana" w:hAnsi="Verdana"/>
          <w:highlight w:val="yellow"/>
        </w:rPr>
        <w:t xml:space="preserve"> telephelyen 7 intézményi</w:t>
      </w:r>
      <w:r w:rsidRPr="00686F24">
        <w:rPr>
          <w:rFonts w:ascii="Verdana" w:hAnsi="Verdana"/>
        </w:rPr>
        <w:t xml:space="preserve"> tagegység</w:t>
      </w:r>
      <w:r w:rsidR="00E369BC">
        <w:rPr>
          <w:rFonts w:ascii="Verdana" w:hAnsi="Verdana"/>
        </w:rPr>
        <w:t>ben</w:t>
      </w:r>
      <w:r w:rsidRPr="00686F24">
        <w:rPr>
          <w:rFonts w:ascii="Verdana" w:hAnsi="Verdana"/>
        </w:rPr>
        <w:t xml:space="preserve"> zajló szakmai munkával szolgálja a város lakosságát és a városba érkező látogatókat.</w:t>
      </w:r>
    </w:p>
    <w:p w:rsidR="00F957C1" w:rsidRPr="004823DB" w:rsidRDefault="00F957C1" w:rsidP="00F957C1">
      <w:pPr>
        <w:spacing w:line="240" w:lineRule="auto"/>
        <w:rPr>
          <w:rFonts w:ascii="Verdana" w:hAnsi="Verdana"/>
        </w:rPr>
      </w:pPr>
      <w:r w:rsidRPr="004823DB">
        <w:rPr>
          <w:rFonts w:ascii="Verdana" w:hAnsi="Verdana"/>
        </w:rPr>
        <w:t>A pályázati célok elérése céljából, Balatonfüred Város Önkormányzatának 100%-os tulajdonában lévő Balatonfüred Kulturális Nonprofit Kft. (Balatonfüred Honvéd u 2-4) nyújt be pályázatot. A Nonprofit Kft. létrehozásáról 2009-ben döntött Balatonfüred Város Önkormányzata a várost érintő kulturális tevékenységek, kulturális örökségek megóvása érdekében.</w:t>
      </w:r>
    </w:p>
    <w:p w:rsidR="00686F24" w:rsidRPr="00686F24" w:rsidRDefault="00686F24" w:rsidP="004823DB">
      <w:pPr>
        <w:spacing w:line="240" w:lineRule="auto"/>
        <w:rPr>
          <w:rFonts w:ascii="Verdana" w:hAnsi="Verdana"/>
        </w:rPr>
      </w:pPr>
      <w:r w:rsidRPr="00686F24">
        <w:rPr>
          <w:rFonts w:ascii="Verdana" w:hAnsi="Verdana"/>
        </w:rPr>
        <w:t xml:space="preserve">A Vaszary Galériában </w:t>
      </w:r>
      <w:r w:rsidR="00E369BC">
        <w:rPr>
          <w:rFonts w:ascii="Verdana" w:hAnsi="Verdana"/>
        </w:rPr>
        <w:t xml:space="preserve">és a Folyosó Galériában </w:t>
      </w:r>
      <w:r w:rsidRPr="00686F24">
        <w:rPr>
          <w:rFonts w:ascii="Verdana" w:hAnsi="Verdana"/>
        </w:rPr>
        <w:t xml:space="preserve">nemzetközi jelentőségű kiállításokkal, a Jókai Mór Emlékház, a Városi Helytörténeti Gyűjtemény, és a </w:t>
      </w:r>
      <w:proofErr w:type="spellStart"/>
      <w:r w:rsidRPr="00686F24">
        <w:rPr>
          <w:rFonts w:ascii="Verdana" w:hAnsi="Verdana"/>
        </w:rPr>
        <w:t>Vitorlázeum</w:t>
      </w:r>
      <w:proofErr w:type="spellEnd"/>
      <w:r w:rsidRPr="00686F24">
        <w:rPr>
          <w:rFonts w:ascii="Verdana" w:hAnsi="Verdana"/>
        </w:rPr>
        <w:t xml:space="preserve"> az állandó- és időszakos kiállításaival, az </w:t>
      </w:r>
      <w:proofErr w:type="spellStart"/>
      <w:r w:rsidRPr="00686F24">
        <w:rPr>
          <w:rFonts w:ascii="Verdana" w:hAnsi="Verdana"/>
        </w:rPr>
        <w:t>Arácsi</w:t>
      </w:r>
      <w:proofErr w:type="spellEnd"/>
      <w:r w:rsidRPr="00686F24">
        <w:rPr>
          <w:rFonts w:ascii="Verdana" w:hAnsi="Verdana"/>
        </w:rPr>
        <w:t xml:space="preserve"> Népházzal, valamint a Kisfaludy Galériával és annak szabadtéri színpadával áll a vendégeink rendelkezésére.</w:t>
      </w:r>
    </w:p>
    <w:p w:rsidR="00686F24" w:rsidRPr="00686F24" w:rsidRDefault="00686F24" w:rsidP="004823DB">
      <w:pPr>
        <w:spacing w:line="240" w:lineRule="auto"/>
        <w:rPr>
          <w:rFonts w:ascii="Verdana" w:hAnsi="Verdana"/>
        </w:rPr>
      </w:pPr>
      <w:r w:rsidRPr="00686F24">
        <w:rPr>
          <w:rFonts w:ascii="Verdana" w:hAnsi="Verdana"/>
        </w:rPr>
        <w:t xml:space="preserve">A Kft keretein belül nyolc művészeti csoport működik – fúvószenekar, </w:t>
      </w:r>
      <w:proofErr w:type="spellStart"/>
      <w:r w:rsidRPr="00686F24">
        <w:rPr>
          <w:rFonts w:ascii="Verdana" w:hAnsi="Verdana"/>
        </w:rPr>
        <w:t>vegyeskar</w:t>
      </w:r>
      <w:proofErr w:type="spellEnd"/>
      <w:r w:rsidRPr="00686F24">
        <w:rPr>
          <w:rFonts w:ascii="Verdana" w:hAnsi="Verdana"/>
        </w:rPr>
        <w:t xml:space="preserve">, citera zenekar, hímző műhely, dalkör, </w:t>
      </w:r>
      <w:proofErr w:type="spellStart"/>
      <w:r w:rsidRPr="00686F24">
        <w:rPr>
          <w:rFonts w:ascii="Verdana" w:hAnsi="Verdana"/>
        </w:rPr>
        <w:t>senior</w:t>
      </w:r>
      <w:proofErr w:type="spellEnd"/>
      <w:r w:rsidRPr="00686F24">
        <w:rPr>
          <w:rFonts w:ascii="Verdana" w:hAnsi="Verdana"/>
        </w:rPr>
        <w:t xml:space="preserve"> néptáncegyüttes, képzőművész csoport, tánccsoport.</w:t>
      </w:r>
    </w:p>
    <w:p w:rsidR="00686F24" w:rsidRPr="00686F24" w:rsidRDefault="00686F24" w:rsidP="004823DB">
      <w:pPr>
        <w:spacing w:line="240" w:lineRule="auto"/>
        <w:rPr>
          <w:rFonts w:ascii="Verdana" w:hAnsi="Verdana"/>
        </w:rPr>
      </w:pPr>
      <w:r w:rsidRPr="00686F24">
        <w:rPr>
          <w:rFonts w:ascii="Verdana" w:hAnsi="Verdana"/>
        </w:rPr>
        <w:t>A Kft közművelődési tevékenysége során kiállítások, művészeti események, közösségi rendezvények és ünnepek szervezését, és lebonyolítását végzi. Legnagyobb rendezvényeink a Tavaszi Fesztivál, a Művészeti Fesztivál (színházi), a Könyv Bor Jazz Fesztivál, a Kisfaludy Színházi Fesztivál, a Borhetek kulturális programjai, a Füredi Szüret, a Magyar Nyelv Napja, az adventi időszak programjai, és társszervezői vagyunk a város kiemelt rendezvényének, az Anna-bálnak is.</w:t>
      </w:r>
    </w:p>
    <w:p w:rsidR="00686F24" w:rsidRPr="00686F24" w:rsidRDefault="00686F24" w:rsidP="004823DB">
      <w:pPr>
        <w:spacing w:line="240" w:lineRule="auto"/>
        <w:rPr>
          <w:rFonts w:ascii="Verdana" w:hAnsi="Verdana"/>
        </w:rPr>
      </w:pPr>
      <w:r w:rsidRPr="00686F24">
        <w:rPr>
          <w:rFonts w:ascii="Verdana" w:hAnsi="Verdana"/>
        </w:rPr>
        <w:t xml:space="preserve">A Kft egyik szervezeti egysége a Kisfaludy Színház, amely évente 60 színházi előadást valósít meg a városban. </w:t>
      </w:r>
    </w:p>
    <w:p w:rsidR="00686F24" w:rsidRPr="00686F24" w:rsidRDefault="00686F24" w:rsidP="004823DB">
      <w:pPr>
        <w:spacing w:line="240" w:lineRule="auto"/>
        <w:rPr>
          <w:rFonts w:ascii="Verdana" w:hAnsi="Verdana"/>
        </w:rPr>
      </w:pPr>
      <w:r w:rsidRPr="00686F24">
        <w:rPr>
          <w:rFonts w:ascii="Verdana" w:hAnsi="Verdana"/>
        </w:rPr>
        <w:t>2015 évben intézményünk mindösszesen 256 kiállítást, műsort, rendezvényt bonyolított le, amelyben 5 fesztivál is helyet kapott.</w:t>
      </w:r>
    </w:p>
    <w:p w:rsidR="00686F24" w:rsidRDefault="00686F24" w:rsidP="00686F24"/>
    <w:p w:rsidR="00FB5185" w:rsidRPr="00686F24" w:rsidRDefault="00FB5185" w:rsidP="00686F24"/>
    <w:p w:rsidR="005A6410" w:rsidRPr="003B1050" w:rsidRDefault="00EC4AC8" w:rsidP="00D079BA">
      <w:pPr>
        <w:pStyle w:val="Cmsor1"/>
        <w:numPr>
          <w:ilvl w:val="0"/>
          <w:numId w:val="7"/>
        </w:numPr>
        <w:rPr>
          <w:rFonts w:ascii="Verdana" w:hAnsi="Verdana"/>
          <w:sz w:val="24"/>
          <w:szCs w:val="24"/>
        </w:rPr>
      </w:pPr>
      <w:bookmarkStart w:id="1" w:name="_Toc467682016"/>
      <w:r w:rsidRPr="003B1050">
        <w:rPr>
          <w:rFonts w:ascii="Verdana" w:hAnsi="Verdana"/>
          <w:sz w:val="24"/>
          <w:szCs w:val="24"/>
        </w:rPr>
        <w:t>A</w:t>
      </w:r>
      <w:r w:rsidR="005A6410" w:rsidRPr="003B1050">
        <w:rPr>
          <w:rFonts w:ascii="Verdana" w:hAnsi="Verdana"/>
          <w:sz w:val="24"/>
          <w:szCs w:val="24"/>
        </w:rPr>
        <w:t xml:space="preserve"> támogatást igénylő intézmény</w:t>
      </w:r>
      <w:r w:rsidRPr="003B1050">
        <w:rPr>
          <w:rFonts w:ascii="Verdana" w:hAnsi="Verdana"/>
          <w:sz w:val="24"/>
          <w:szCs w:val="24"/>
        </w:rPr>
        <w:t xml:space="preserve">/szervezet helyi </w:t>
      </w:r>
      <w:r w:rsidR="008D7784" w:rsidRPr="003B1050">
        <w:rPr>
          <w:rFonts w:ascii="Verdana" w:hAnsi="Verdana"/>
          <w:sz w:val="24"/>
          <w:szCs w:val="24"/>
        </w:rPr>
        <w:t>beágyazottsága</w:t>
      </w:r>
      <w:r w:rsidRPr="003B1050">
        <w:rPr>
          <w:rFonts w:ascii="Verdana" w:hAnsi="Verdana"/>
          <w:sz w:val="24"/>
          <w:szCs w:val="24"/>
        </w:rPr>
        <w:t xml:space="preserve">, kapcsolatrendszere </w:t>
      </w:r>
      <w:r w:rsidR="005A6410" w:rsidRPr="003B1050">
        <w:rPr>
          <w:rFonts w:ascii="Verdana" w:hAnsi="Verdana"/>
          <w:sz w:val="24"/>
          <w:szCs w:val="24"/>
        </w:rPr>
        <w:t>a megvalósítással összefüggésben</w:t>
      </w:r>
      <w:bookmarkEnd w:id="1"/>
    </w:p>
    <w:p w:rsidR="001B7872" w:rsidRPr="003B1050" w:rsidRDefault="001B7872" w:rsidP="001B7872">
      <w:pPr>
        <w:rPr>
          <w:rFonts w:ascii="Verdana" w:hAnsi="Verdana"/>
        </w:rPr>
      </w:pPr>
    </w:p>
    <w:p w:rsidR="00490CD6" w:rsidRPr="00490CD6" w:rsidRDefault="00490CD6" w:rsidP="00490CD6">
      <w:pPr>
        <w:spacing w:line="240" w:lineRule="auto"/>
        <w:rPr>
          <w:rFonts w:ascii="Verdana" w:hAnsi="Verdana"/>
        </w:rPr>
      </w:pPr>
      <w:r w:rsidRPr="00490CD6">
        <w:rPr>
          <w:rFonts w:ascii="Verdana" w:hAnsi="Verdana"/>
        </w:rPr>
        <w:t xml:space="preserve">A </w:t>
      </w:r>
      <w:r>
        <w:rPr>
          <w:rFonts w:ascii="Verdana" w:hAnsi="Verdana"/>
        </w:rPr>
        <w:t xml:space="preserve">Balatonfüred Kulturális </w:t>
      </w:r>
      <w:r w:rsidRPr="00490CD6">
        <w:rPr>
          <w:rFonts w:ascii="Verdana" w:hAnsi="Verdana"/>
        </w:rPr>
        <w:t xml:space="preserve">Nonprofit Kft. a Balatonfüredi térség kiemelkedő szereplője, amely társadalmi struktúrák egyik fő intézménye, mely számos szállal kötődik környezetének más intézményeihez, szervezeteihez. A </w:t>
      </w:r>
      <w:r w:rsidRPr="00490CD6">
        <w:rPr>
          <w:rFonts w:ascii="Verdana" w:hAnsi="Verdana"/>
        </w:rPr>
        <w:lastRenderedPageBreak/>
        <w:t xml:space="preserve">kapcsolódásokat vizsgálva azt látjuk, hogy azok megléte és az együttműködések szorossága a közoktatási – köznevelési a szakmai szervezeteken keresztül a civil világ felé színesedik. </w:t>
      </w:r>
    </w:p>
    <w:p w:rsidR="00490CD6" w:rsidRPr="003B1050" w:rsidRDefault="00490CD6" w:rsidP="00490CD6">
      <w:pPr>
        <w:spacing w:line="240" w:lineRule="auto"/>
        <w:rPr>
          <w:rFonts w:ascii="Verdana" w:hAnsi="Verdana"/>
        </w:rPr>
      </w:pPr>
      <w:r w:rsidRPr="00490CD6">
        <w:rPr>
          <w:rFonts w:ascii="Verdana" w:hAnsi="Verdana"/>
        </w:rPr>
        <w:t>A környéken élőknek magukévá kell tenni a tervezett programokat, alternatívaként kell, hogy megjelenjen mindennapi életükben. Balatonfüred Kulturális Nonprofit Kft egyik legfontosabb feladata, hogy segítse a közösségi életet és helyben nyújtson szórakozási lehetőséget az ott élőknek, olyan színvonalon, hogy a város, az ország más részeiből is odavonzza az embereket.</w:t>
      </w:r>
      <w:r w:rsidRPr="003B1050">
        <w:rPr>
          <w:rFonts w:ascii="Verdana" w:hAnsi="Verdana"/>
        </w:rPr>
        <w:t xml:space="preserve"> </w:t>
      </w:r>
    </w:p>
    <w:p w:rsidR="0002296B" w:rsidRPr="004823DB" w:rsidRDefault="0002296B" w:rsidP="004823DB">
      <w:pPr>
        <w:spacing w:line="240" w:lineRule="auto"/>
        <w:rPr>
          <w:rFonts w:ascii="Verdana" w:hAnsi="Verdana"/>
        </w:rPr>
      </w:pPr>
      <w:r w:rsidRPr="004823DB">
        <w:rPr>
          <w:rFonts w:ascii="Verdana" w:hAnsi="Verdana"/>
        </w:rPr>
        <w:t>A település közösségi életének, külső és belső társadalmi kapcsolatrendszerének meghatározó eleme a sokszínű civil tevékenység, és a művészeti élet. Az élénk közösségi élet, erősen táplálkozik Balatonfüred történelmi hagyományaiból (Anna bál, művészetek), kifejlett borkultúrájából, a Balaton nyújtotta vízisport-lehetőségekből (vitorlázás, nyílt vízi úszás). A városban működő egyházközösségek is fontos szereplői a település társadalmi életének. A nagyszámú esemény nagyban hozzájárul a közösség megtartó erejéhez, az elvándorlás csökkenéséhez, és az identitástudat megőrzéséhez.</w:t>
      </w:r>
    </w:p>
    <w:p w:rsidR="0002296B" w:rsidRPr="004823DB" w:rsidRDefault="0002296B" w:rsidP="004823DB">
      <w:pPr>
        <w:spacing w:line="240" w:lineRule="auto"/>
        <w:rPr>
          <w:rFonts w:ascii="Verdana" w:hAnsi="Verdana"/>
        </w:rPr>
      </w:pPr>
      <w:r w:rsidRPr="004823DB">
        <w:rPr>
          <w:rFonts w:ascii="Verdana" w:hAnsi="Verdana"/>
        </w:rPr>
        <w:t xml:space="preserve">A közszolgáltatások terén a városnak erőssége a közoktatási intézmények teljes skálájának megléte, a megfelelő szociális alapszolgáltató és az egészségügyi ellátó rendszer jó működése. </w:t>
      </w:r>
    </w:p>
    <w:p w:rsidR="0002296B" w:rsidRPr="0002296B" w:rsidRDefault="0002296B" w:rsidP="0002296B">
      <w:pPr>
        <w:pStyle w:val="Szvegtrzs"/>
        <w:rPr>
          <w:b/>
          <w:highlight w:val="cyan"/>
          <w:u w:val="single"/>
        </w:rPr>
      </w:pPr>
    </w:p>
    <w:p w:rsidR="0002296B" w:rsidRPr="00A4177F" w:rsidRDefault="0002296B" w:rsidP="00A4177F">
      <w:pPr>
        <w:spacing w:line="240" w:lineRule="auto"/>
        <w:rPr>
          <w:rFonts w:ascii="Verdana" w:hAnsi="Verdana"/>
        </w:rPr>
      </w:pPr>
      <w:r w:rsidRPr="00A4177F">
        <w:rPr>
          <w:rFonts w:ascii="Verdana" w:hAnsi="Verdana"/>
        </w:rPr>
        <w:t>A városban az óvodai feladatellátás 3 intézmény 7 helyszínén történik, melyek területi elhelyezkedése a városon belül egyenletes. Az intézmények fenntartója és működtetője a város önkormányzata. A városban egy családi napközi működik, ebben 7 fő óvodás korú gyermek helyezhető el.</w:t>
      </w:r>
      <w:r w:rsidR="00A4177F" w:rsidRPr="00A4177F">
        <w:rPr>
          <w:rFonts w:ascii="Verdana" w:hAnsi="Verdana"/>
        </w:rPr>
        <w:t xml:space="preserve"> </w:t>
      </w:r>
      <w:r w:rsidRPr="00A4177F">
        <w:rPr>
          <w:rFonts w:ascii="Verdana" w:hAnsi="Verdana"/>
        </w:rPr>
        <w:t xml:space="preserve">Az általános iskolai intézmények száma 4, melyekből a KLIK </w:t>
      </w:r>
      <w:r w:rsidR="00F957C1">
        <w:rPr>
          <w:rFonts w:ascii="Verdana" w:hAnsi="Verdana"/>
        </w:rPr>
        <w:t>három esetbe</w:t>
      </w:r>
      <w:r w:rsidRPr="00A4177F">
        <w:rPr>
          <w:rFonts w:ascii="Verdana" w:hAnsi="Verdana"/>
        </w:rPr>
        <w:t>n tölti be a fenntartó szerepét, a negyedik intézmény a Református Egyházhoz tartozik.</w:t>
      </w:r>
      <w:r w:rsidR="00A4177F" w:rsidRPr="00A4177F">
        <w:rPr>
          <w:rFonts w:ascii="Verdana" w:hAnsi="Verdana"/>
        </w:rPr>
        <w:t xml:space="preserve"> </w:t>
      </w:r>
      <w:r w:rsidRPr="00A4177F">
        <w:rPr>
          <w:rFonts w:ascii="Verdana" w:hAnsi="Verdana"/>
        </w:rPr>
        <w:t xml:space="preserve">A városban két középiskola is működik. Az egyik a </w:t>
      </w:r>
      <w:proofErr w:type="spellStart"/>
      <w:r w:rsidRPr="00A4177F">
        <w:rPr>
          <w:rFonts w:ascii="Verdana" w:hAnsi="Verdana"/>
        </w:rPr>
        <w:t>Lóczy</w:t>
      </w:r>
      <w:proofErr w:type="spellEnd"/>
      <w:r w:rsidRPr="00A4177F">
        <w:rPr>
          <w:rFonts w:ascii="Verdana" w:hAnsi="Verdana"/>
        </w:rPr>
        <w:t xml:space="preserve"> Lajos Gimnázium és Két Tanítási Nyelvű Idegenforgalmi Szakközépiskola, amely országos hírű nyelvi képzéssel büszkélkedhet.</w:t>
      </w:r>
      <w:r w:rsidR="00A4177F" w:rsidRPr="00A4177F">
        <w:rPr>
          <w:rFonts w:ascii="Verdana" w:hAnsi="Verdana"/>
        </w:rPr>
        <w:t xml:space="preserve"> </w:t>
      </w:r>
      <w:r w:rsidRPr="00A4177F">
        <w:rPr>
          <w:rFonts w:ascii="Verdana" w:hAnsi="Verdana"/>
        </w:rPr>
        <w:t>A Szent Benedek Gimnázium Széchényi Ferenc Tagintézménye, amely az általános középiskolai képzés mellett szakképzéssel és sporttagozattal rendelkezik.</w:t>
      </w:r>
      <w:r w:rsidR="00A4177F" w:rsidRPr="00A4177F">
        <w:rPr>
          <w:rFonts w:ascii="Verdana" w:hAnsi="Verdana"/>
        </w:rPr>
        <w:t xml:space="preserve"> </w:t>
      </w:r>
      <w:r w:rsidRPr="00A4177F">
        <w:rPr>
          <w:rFonts w:ascii="Verdana" w:hAnsi="Verdana"/>
        </w:rPr>
        <w:t>A városban jelentős szerepet kap az ifjúság zenei nevelése, oktatása. A Ferencsik János Alapfokú Művészeti Iskolában 15 tagozaton képeznek a jövő számára zeneszerető és majdan hivatásos muzsikusokat. Az intézmény fúvószenekarral rendelkezik, mely a városi koncert zenekar utánpótlását adja.</w:t>
      </w:r>
    </w:p>
    <w:p w:rsidR="0002296B" w:rsidRPr="00A4177F" w:rsidRDefault="0002296B" w:rsidP="00A4177F">
      <w:pPr>
        <w:spacing w:line="240" w:lineRule="auto"/>
        <w:rPr>
          <w:rFonts w:ascii="Verdana" w:hAnsi="Verdana"/>
        </w:rPr>
      </w:pPr>
      <w:r w:rsidRPr="00A4177F">
        <w:rPr>
          <w:rFonts w:ascii="Verdana" w:hAnsi="Verdana"/>
        </w:rPr>
        <w:t>A pozitív képet jelentősen árnyalja, hogy a település nem rendelkezik felsőoktatási intézménnyel (bár jó a kapcsolat a veszprémi és a kaposvári egyetemekkel), illetve a szakképzési lehetőségek korlátozottak. Az oktatási intézményekben folyamatosan csökken a gyermeklétszám. Egyes oktatási intézmények a fenntartó változás óta nehezebben vonhatóak be a közösségi és közművelődési tevékenységekbe.</w:t>
      </w:r>
    </w:p>
    <w:p w:rsidR="001B7872" w:rsidRPr="00CC1E1F" w:rsidRDefault="001B7872" w:rsidP="00A4177F">
      <w:pPr>
        <w:spacing w:line="240" w:lineRule="auto"/>
        <w:rPr>
          <w:rFonts w:ascii="Verdana" w:hAnsi="Verdana"/>
        </w:rPr>
      </w:pPr>
      <w:r w:rsidRPr="00CC1E1F">
        <w:rPr>
          <w:rFonts w:ascii="Verdana" w:hAnsi="Verdana"/>
        </w:rPr>
        <w:t xml:space="preserve">A Nonprofit Kft kiemelt feladata egyes balatonfüredi kulturális nagy- és kiemelt rendezvények megszervezése és lebonyolítása. Kiemelten: </w:t>
      </w:r>
    </w:p>
    <w:p w:rsidR="001B7872" w:rsidRPr="00D81659" w:rsidRDefault="001B7872" w:rsidP="00A4177F">
      <w:pPr>
        <w:spacing w:line="240" w:lineRule="auto"/>
        <w:rPr>
          <w:rFonts w:ascii="Verdana" w:hAnsi="Verdana"/>
        </w:rPr>
      </w:pPr>
      <w:r w:rsidRPr="00CC1E1F">
        <w:rPr>
          <w:rFonts w:ascii="Verdana" w:hAnsi="Verdana"/>
        </w:rPr>
        <w:lastRenderedPageBreak/>
        <w:t xml:space="preserve">- a </w:t>
      </w:r>
      <w:r w:rsidRPr="00D81659">
        <w:rPr>
          <w:rFonts w:ascii="Verdana" w:hAnsi="Verdana"/>
        </w:rPr>
        <w:t xml:space="preserve">közművelődési tevékenység keretében a Jókai Múzeum, a Városi Múzeum és a Vaszary Galéria és kiállítóhely üzemeltetése, művészeti kiállításainak és ahhoz kapcsolódó kulturális rendezvényeinek szervezése, lebonyolítása </w:t>
      </w:r>
    </w:p>
    <w:p w:rsidR="001B7872" w:rsidRPr="00D81659" w:rsidRDefault="001B7872" w:rsidP="00A4177F">
      <w:pPr>
        <w:spacing w:line="240" w:lineRule="auto"/>
        <w:rPr>
          <w:rFonts w:ascii="Verdana" w:hAnsi="Verdana"/>
        </w:rPr>
      </w:pPr>
      <w:r w:rsidRPr="00D81659">
        <w:rPr>
          <w:rFonts w:ascii="Verdana" w:hAnsi="Verdana"/>
        </w:rPr>
        <w:t xml:space="preserve">- kulturális értékek bemutatása érdekében helyi, regionális, országos és nemzetközi rendezvények szervezése </w:t>
      </w:r>
    </w:p>
    <w:p w:rsidR="001B7872" w:rsidRPr="00CC1E1F" w:rsidRDefault="001B7872" w:rsidP="00A4177F">
      <w:pPr>
        <w:spacing w:line="240" w:lineRule="auto"/>
        <w:rPr>
          <w:rFonts w:ascii="Verdana" w:hAnsi="Verdana"/>
        </w:rPr>
      </w:pPr>
      <w:r w:rsidRPr="00D81659">
        <w:rPr>
          <w:rFonts w:ascii="Verdana" w:hAnsi="Verdana"/>
        </w:rPr>
        <w:t>- egyéb,</w:t>
      </w:r>
      <w:r w:rsidRPr="00CC1E1F">
        <w:rPr>
          <w:rFonts w:ascii="Verdana" w:hAnsi="Verdana"/>
        </w:rPr>
        <w:t xml:space="preserve"> a tárgyévre vonatkozó üzleti tervében szereplő városi kulturális események szervezése.</w:t>
      </w:r>
    </w:p>
    <w:p w:rsidR="00490CD6" w:rsidRDefault="00CC1E1F" w:rsidP="00CC1E1F">
      <w:pPr>
        <w:spacing w:line="240" w:lineRule="auto"/>
        <w:rPr>
          <w:rFonts w:ascii="Verdana" w:hAnsi="Verdana"/>
          <w:lang w:eastAsia="hu-HU"/>
        </w:rPr>
      </w:pPr>
      <w:r w:rsidRPr="00E815C9">
        <w:rPr>
          <w:rFonts w:ascii="Verdana" w:hAnsi="Verdana"/>
          <w:lang w:eastAsia="hu-HU"/>
        </w:rPr>
        <w:t xml:space="preserve">Balatonfüred város kulturális életének kiemelkedő részét képezik a múzeumok,−Vaszary Galéria, Kisfaludy Galéria, Helytörténeti Múzeum, </w:t>
      </w:r>
      <w:proofErr w:type="spellStart"/>
      <w:r w:rsidRPr="00E815C9">
        <w:rPr>
          <w:rFonts w:ascii="Verdana" w:hAnsi="Verdana"/>
          <w:lang w:eastAsia="hu-HU"/>
        </w:rPr>
        <w:t>Vitorlázeum</w:t>
      </w:r>
      <w:proofErr w:type="spellEnd"/>
      <w:r w:rsidRPr="00E815C9">
        <w:rPr>
          <w:rFonts w:ascii="Verdana" w:hAnsi="Verdana"/>
          <w:lang w:eastAsia="hu-HU"/>
        </w:rPr>
        <w:t xml:space="preserve">, Jókai Mór </w:t>
      </w:r>
      <w:proofErr w:type="gramStart"/>
      <w:r w:rsidRPr="00E815C9">
        <w:rPr>
          <w:rFonts w:ascii="Verdana" w:hAnsi="Verdana"/>
          <w:lang w:eastAsia="hu-HU"/>
        </w:rPr>
        <w:t>Emlékház</w:t>
      </w:r>
      <w:proofErr w:type="gramEnd"/>
      <w:r w:rsidRPr="00E815C9">
        <w:rPr>
          <w:rFonts w:ascii="Verdana" w:hAnsi="Verdana"/>
          <w:lang w:eastAsia="hu-HU"/>
        </w:rPr>
        <w:t>− amelyek állandó és időszaki tárlatokat vonultatnak fel. A kiállítások megvalósítása, olyan alkotói folyamatokat érintenek a fiatalok érdeklődése szerint, amelyhez kapcsolható a pályaválasztás elősegítése. Az általános</w:t>
      </w:r>
      <w:r w:rsidR="00490CD6">
        <w:rPr>
          <w:rFonts w:ascii="Verdana" w:hAnsi="Verdana"/>
          <w:lang w:eastAsia="hu-HU"/>
        </w:rPr>
        <w:t xml:space="preserve">-, középiskolai </w:t>
      </w:r>
      <w:r w:rsidRPr="00E815C9">
        <w:rPr>
          <w:rFonts w:ascii="Verdana" w:hAnsi="Verdana"/>
          <w:lang w:eastAsia="hu-HU"/>
        </w:rPr>
        <w:t>és gimnazista csoportok számára a tananyagba illeszthetően kínálunk szórakoztató programokat, amely</w:t>
      </w:r>
      <w:r w:rsidR="00490CD6">
        <w:rPr>
          <w:rFonts w:ascii="Verdana" w:hAnsi="Verdana"/>
          <w:lang w:eastAsia="hu-HU"/>
        </w:rPr>
        <w:t>ek</w:t>
      </w:r>
      <w:r w:rsidRPr="00E815C9">
        <w:rPr>
          <w:rFonts w:ascii="Verdana" w:hAnsi="Verdana"/>
          <w:lang w:eastAsia="hu-HU"/>
        </w:rPr>
        <w:t xml:space="preserve"> népszerű</w:t>
      </w:r>
      <w:r w:rsidR="00490CD6">
        <w:rPr>
          <w:rFonts w:ascii="Verdana" w:hAnsi="Verdana"/>
          <w:lang w:eastAsia="hu-HU"/>
        </w:rPr>
        <w:t>ek</w:t>
      </w:r>
      <w:r w:rsidRPr="00E815C9">
        <w:rPr>
          <w:rFonts w:ascii="Verdana" w:hAnsi="Verdana"/>
          <w:lang w:eastAsia="hu-HU"/>
        </w:rPr>
        <w:t xml:space="preserve"> a pedagógusok és a diákok körében</w:t>
      </w:r>
      <w:r w:rsidR="00490CD6">
        <w:rPr>
          <w:rFonts w:ascii="Verdana" w:hAnsi="Verdana"/>
          <w:lang w:eastAsia="hu-HU"/>
        </w:rPr>
        <w:t xml:space="preserve"> egyaránt</w:t>
      </w:r>
      <w:r w:rsidRPr="00E815C9">
        <w:rPr>
          <w:rFonts w:ascii="Verdana" w:hAnsi="Verdana"/>
          <w:lang w:eastAsia="hu-HU"/>
        </w:rPr>
        <w:t xml:space="preserve">. </w:t>
      </w:r>
    </w:p>
    <w:p w:rsidR="00CC1E1F" w:rsidRPr="00E815C9" w:rsidRDefault="00CC1E1F" w:rsidP="00CC1E1F">
      <w:pPr>
        <w:spacing w:line="240" w:lineRule="auto"/>
        <w:rPr>
          <w:rFonts w:ascii="Verdana" w:hAnsi="Verdana"/>
          <w:lang w:eastAsia="hu-HU"/>
        </w:rPr>
      </w:pPr>
      <w:r w:rsidRPr="00E815C9">
        <w:rPr>
          <w:rFonts w:ascii="Verdana" w:hAnsi="Verdana"/>
          <w:lang w:eastAsia="hu-HU"/>
        </w:rPr>
        <w:t xml:space="preserve">Például ennek okán indítjuk el azt a tehetséggondozó programot, amely főként a felső tagozatos általános iskolás diákokat és a gimnazista korosztályt szólítja meg és hívja a tehetséggondozó szakkörbe. Az itt alakuló munka kapcsán kipróbálhatják a művész, művészettörténész, kiállítás-rendező, kurátor, reklám és marketing szakma feladatainak nehézségeit és szépségeit. Főként a tehetséggondozás, </w:t>
      </w:r>
      <w:proofErr w:type="spellStart"/>
      <w:r w:rsidRPr="00E815C9">
        <w:rPr>
          <w:rFonts w:ascii="Verdana" w:hAnsi="Verdana"/>
          <w:lang w:eastAsia="hu-HU"/>
        </w:rPr>
        <w:t>-fejlesztés</w:t>
      </w:r>
      <w:proofErr w:type="spellEnd"/>
      <w:r w:rsidRPr="00E815C9">
        <w:rPr>
          <w:rFonts w:ascii="Verdana" w:hAnsi="Verdana"/>
          <w:lang w:eastAsia="hu-HU"/>
        </w:rPr>
        <w:t xml:space="preserve"> a cél, ahol „Az alkotástól a kiállításig” tevékenység személyre szabott képzési lehetőséget ad a fiatalok számára és terveink szerint minden fiatal megtalálja azt a területet, amelyben kiemelkedő képességgel rendelkezik </w:t>
      </w:r>
    </w:p>
    <w:p w:rsidR="00CC1E1F" w:rsidRPr="00E815C9" w:rsidRDefault="00CC1E1F" w:rsidP="00CC1E1F">
      <w:pPr>
        <w:spacing w:line="240" w:lineRule="auto"/>
        <w:rPr>
          <w:rFonts w:ascii="Verdana" w:hAnsi="Verdana"/>
          <w:strike/>
        </w:rPr>
      </w:pPr>
      <w:r w:rsidRPr="00E815C9">
        <w:rPr>
          <w:rFonts w:ascii="Verdana" w:hAnsi="Verdana"/>
          <w:lang w:eastAsia="hu-HU"/>
        </w:rPr>
        <w:t>Balatonfüred város általános iskolai felső tagozatosainak és gimnazistáinak kínáljuk a hiánypótló lehetőséget, hogy megismerjék azokat a foglalkozásokat, amelyek későbbiekben a hivatásuk is lehet.</w:t>
      </w:r>
    </w:p>
    <w:p w:rsidR="00CC1E1F" w:rsidRPr="00E815C9" w:rsidRDefault="00CC1E1F" w:rsidP="00CC1E1F">
      <w:pPr>
        <w:spacing w:line="240" w:lineRule="auto"/>
        <w:rPr>
          <w:rFonts w:ascii="Verdana" w:hAnsi="Verdana"/>
          <w:lang w:eastAsia="hu-HU"/>
        </w:rPr>
      </w:pPr>
      <w:r w:rsidRPr="00E815C9">
        <w:rPr>
          <w:rFonts w:ascii="Verdana" w:hAnsi="Verdana"/>
          <w:lang w:eastAsia="hu-HU"/>
        </w:rPr>
        <w:t xml:space="preserve">Az Anna-báli hagyományhoz kapcsolódó programot kínálja az első bálozók részére. Balatonfüred város gimnáziumi osztályaiból, a 18 életévüket betöltött diáklányoknak kínáljuk a hiánypótló lehetőséget, hogy felkészüljenek a bálra, amelynek előterében a szépség, a személyiség, az illemtan áll. </w:t>
      </w:r>
    </w:p>
    <w:p w:rsidR="00CC1E1F" w:rsidRPr="00E815C9" w:rsidRDefault="00490CD6" w:rsidP="00CC1E1F">
      <w:pPr>
        <w:spacing w:line="240" w:lineRule="auto"/>
        <w:rPr>
          <w:rFonts w:ascii="Verdana" w:hAnsi="Verdana"/>
          <w:color w:val="1D2129"/>
          <w:shd w:val="clear" w:color="auto" w:fill="FFFFFF"/>
        </w:rPr>
      </w:pPr>
      <w:r>
        <w:rPr>
          <w:rFonts w:ascii="Verdana" w:hAnsi="Verdana"/>
          <w:lang w:eastAsia="hu-HU"/>
        </w:rPr>
        <w:t>A „</w:t>
      </w:r>
      <w:r w:rsidR="00CC1E1F" w:rsidRPr="00E815C9">
        <w:rPr>
          <w:rFonts w:ascii="Verdana" w:hAnsi="Verdana"/>
          <w:lang w:eastAsia="hu-HU"/>
        </w:rPr>
        <w:t>Vendégségben Vaszarynál</w:t>
      </w:r>
      <w:r>
        <w:rPr>
          <w:rFonts w:ascii="Verdana" w:hAnsi="Verdana"/>
          <w:lang w:eastAsia="hu-HU"/>
        </w:rPr>
        <w:t>”</w:t>
      </w:r>
      <w:r w:rsidR="00CC1E1F" w:rsidRPr="00E815C9">
        <w:rPr>
          <w:rFonts w:ascii="Verdana" w:hAnsi="Verdana"/>
          <w:lang w:eastAsia="hu-HU"/>
        </w:rPr>
        <w:t xml:space="preserve"> című témanapra </w:t>
      </w:r>
      <w:r w:rsidR="005D0169">
        <w:rPr>
          <w:rFonts w:ascii="Verdana" w:hAnsi="Verdana"/>
          <w:lang w:eastAsia="hu-HU"/>
        </w:rPr>
        <w:t xml:space="preserve">külön </w:t>
      </w:r>
      <w:r w:rsidR="00CC1E1F" w:rsidRPr="00E815C9">
        <w:rPr>
          <w:rFonts w:ascii="Verdana" w:hAnsi="Verdana"/>
          <w:color w:val="1D2129"/>
          <w:shd w:val="clear" w:color="auto" w:fill="FFFFFF"/>
        </w:rPr>
        <w:t>foglalkozás</w:t>
      </w:r>
      <w:r w:rsidR="005D0169">
        <w:rPr>
          <w:rFonts w:ascii="Verdana" w:hAnsi="Verdana"/>
          <w:color w:val="1D2129"/>
          <w:shd w:val="clear" w:color="auto" w:fill="FFFFFF"/>
        </w:rPr>
        <w:t>t szervezünk</w:t>
      </w:r>
      <w:r w:rsidR="00CC1E1F" w:rsidRPr="00E815C9">
        <w:rPr>
          <w:rFonts w:ascii="Verdana" w:hAnsi="Verdana"/>
          <w:color w:val="1D2129"/>
          <w:shd w:val="clear" w:color="auto" w:fill="FFFFFF"/>
        </w:rPr>
        <w:t xml:space="preserve"> a </w:t>
      </w:r>
      <w:r w:rsidR="00CC1E1F" w:rsidRPr="00490CD6">
        <w:rPr>
          <w:rFonts w:ascii="Verdana" w:hAnsi="Verdana"/>
          <w:color w:val="1D2129"/>
          <w:shd w:val="clear" w:color="auto" w:fill="FFFFFF"/>
        </w:rPr>
        <w:t xml:space="preserve">balatonfüredi Fekete István </w:t>
      </w:r>
      <w:r w:rsidRPr="00490CD6">
        <w:rPr>
          <w:rFonts w:ascii="Verdana" w:hAnsi="Verdana"/>
          <w:color w:val="1D2129"/>
          <w:shd w:val="clear" w:color="auto" w:fill="FFFFFF"/>
        </w:rPr>
        <w:t>Á</w:t>
      </w:r>
      <w:r w:rsidR="00CC1E1F" w:rsidRPr="00490CD6">
        <w:rPr>
          <w:rFonts w:ascii="Verdana" w:hAnsi="Verdana"/>
          <w:color w:val="1D2129"/>
          <w:shd w:val="clear" w:color="auto" w:fill="FFFFFF"/>
        </w:rPr>
        <w:t xml:space="preserve">ltalános </w:t>
      </w:r>
      <w:r w:rsidRPr="00490CD6">
        <w:rPr>
          <w:rFonts w:ascii="Verdana" w:hAnsi="Verdana"/>
          <w:color w:val="1D2129"/>
          <w:shd w:val="clear" w:color="auto" w:fill="FFFFFF"/>
        </w:rPr>
        <w:t>I</w:t>
      </w:r>
      <w:r w:rsidR="00CC1E1F" w:rsidRPr="00490CD6">
        <w:rPr>
          <w:rFonts w:ascii="Verdana" w:hAnsi="Verdana"/>
          <w:color w:val="1D2129"/>
          <w:shd w:val="clear" w:color="auto" w:fill="FFFFFF"/>
        </w:rPr>
        <w:t xml:space="preserve">skola </w:t>
      </w:r>
      <w:r w:rsidRPr="00490CD6">
        <w:rPr>
          <w:rFonts w:ascii="Verdana" w:hAnsi="Verdana"/>
          <w:color w:val="1D2129"/>
          <w:shd w:val="clear" w:color="auto" w:fill="FFFFFF"/>
        </w:rPr>
        <w:t xml:space="preserve">speciális nevelést igénylő </w:t>
      </w:r>
      <w:r w:rsidR="00CC1E1F" w:rsidRPr="00490CD6">
        <w:rPr>
          <w:rFonts w:ascii="Verdana" w:hAnsi="Verdana"/>
          <w:color w:val="1D2129"/>
          <w:shd w:val="clear" w:color="auto" w:fill="FFFFFF"/>
        </w:rPr>
        <w:t>tanulói</w:t>
      </w:r>
      <w:r w:rsidR="005D0169">
        <w:rPr>
          <w:rFonts w:ascii="Verdana" w:hAnsi="Verdana"/>
          <w:color w:val="1D2129"/>
          <w:shd w:val="clear" w:color="auto" w:fill="FFFFFF"/>
        </w:rPr>
        <w:t>nak és</w:t>
      </w:r>
      <w:r w:rsidR="00CC1E1F" w:rsidRPr="00E815C9">
        <w:rPr>
          <w:rFonts w:ascii="Verdana" w:hAnsi="Verdana"/>
          <w:color w:val="1D2129"/>
          <w:shd w:val="clear" w:color="auto" w:fill="FFFFFF"/>
        </w:rPr>
        <w:t xml:space="preserve"> </w:t>
      </w:r>
      <w:r w:rsidR="005D0169">
        <w:rPr>
          <w:rFonts w:ascii="Verdana" w:hAnsi="Verdana"/>
          <w:color w:val="1D2129"/>
          <w:shd w:val="clear" w:color="auto" w:fill="FFFFFF"/>
        </w:rPr>
        <w:t>külön foglalkozást</w:t>
      </w:r>
      <w:r>
        <w:rPr>
          <w:rFonts w:ascii="Verdana" w:hAnsi="Verdana"/>
          <w:color w:val="1D2129"/>
          <w:shd w:val="clear" w:color="auto" w:fill="FFFFFF"/>
        </w:rPr>
        <w:t xml:space="preserve"> óvodások</w:t>
      </w:r>
      <w:r w:rsidR="005D0169">
        <w:rPr>
          <w:rFonts w:ascii="Verdana" w:hAnsi="Verdana"/>
          <w:color w:val="1D2129"/>
          <w:shd w:val="clear" w:color="auto" w:fill="FFFFFF"/>
        </w:rPr>
        <w:t>nak</w:t>
      </w:r>
      <w:r>
        <w:rPr>
          <w:rFonts w:ascii="Verdana" w:hAnsi="Verdana"/>
          <w:color w:val="1D2129"/>
          <w:shd w:val="clear" w:color="auto" w:fill="FFFFFF"/>
        </w:rPr>
        <w:t xml:space="preserve">, </w:t>
      </w:r>
      <w:r w:rsidR="00CC1E1F" w:rsidRPr="00E815C9">
        <w:rPr>
          <w:rFonts w:ascii="Verdana" w:hAnsi="Verdana"/>
          <w:color w:val="1D2129"/>
          <w:shd w:val="clear" w:color="auto" w:fill="FFFFFF"/>
        </w:rPr>
        <w:t>akik a Vaszary Galéria kiállítóterében ismerkednek a múzeum életével, a benne rejlő titokzatos világgal.</w:t>
      </w:r>
    </w:p>
    <w:p w:rsidR="00CC1E1F" w:rsidRDefault="00CC1E1F" w:rsidP="005D0169">
      <w:pPr>
        <w:spacing w:line="240" w:lineRule="auto"/>
        <w:rPr>
          <w:rFonts w:ascii="Verdana" w:hAnsi="Verdana"/>
          <w:lang w:eastAsia="hu-HU"/>
        </w:rPr>
      </w:pPr>
      <w:r w:rsidRPr="00E815C9">
        <w:rPr>
          <w:rFonts w:ascii="Verdana" w:hAnsi="Verdana"/>
          <w:lang w:eastAsia="hu-HU"/>
        </w:rPr>
        <w:t>A múzeumi világ bemutatására törekszünk a gyermekek számára befogadható formában. A speciális igényű gyerekek számára a vizuális alkotási terület a legfontosabb kommunikációs csatorna a verbalitás mellett.</w:t>
      </w:r>
    </w:p>
    <w:p w:rsidR="005D0169" w:rsidRPr="002F0E3D" w:rsidRDefault="005D0169" w:rsidP="005D0169">
      <w:pPr>
        <w:spacing w:line="240" w:lineRule="auto"/>
        <w:rPr>
          <w:rFonts w:ascii="Verdana" w:eastAsia="Times New Roman" w:hAnsi="Verdana" w:cs="Arial"/>
          <w:color w:val="000000"/>
          <w:lang w:eastAsia="hu-HU"/>
        </w:rPr>
      </w:pPr>
      <w:r>
        <w:rPr>
          <w:rFonts w:ascii="Verdana" w:hAnsi="Verdana"/>
          <w:lang w:eastAsia="hu-HU"/>
        </w:rPr>
        <w:t xml:space="preserve">Az óvodásoknak szóló </w:t>
      </w:r>
      <w:r w:rsidRPr="005D0169">
        <w:rPr>
          <w:rFonts w:ascii="Verdana" w:eastAsia="Times New Roman" w:hAnsi="Verdana" w:cs="Arial"/>
          <w:color w:val="000000"/>
          <w:lang w:eastAsia="hu-HU"/>
        </w:rPr>
        <w:t xml:space="preserve">foglalkoztatás Balatonfüred város óvodás csoportjai pedagógus kíséretében a színházi előadások és koncertek törzsközönségét alkotják. A múzeumi világ bemutatására törekszünk az óvodás gyermekek számára befogadható formában. Ez az a korosztály, ahol a vizuális alkotási </w:t>
      </w:r>
      <w:r w:rsidRPr="005D0169">
        <w:rPr>
          <w:rFonts w:ascii="Verdana" w:eastAsia="Times New Roman" w:hAnsi="Verdana" w:cs="Arial"/>
          <w:color w:val="000000"/>
          <w:lang w:eastAsia="hu-HU"/>
        </w:rPr>
        <w:lastRenderedPageBreak/>
        <w:t>terület a legfontosabb kommunikációs csatorna a verbalitás mellett.</w:t>
      </w:r>
      <w:r>
        <w:rPr>
          <w:rFonts w:ascii="Verdana" w:eastAsia="Times New Roman" w:hAnsi="Verdana" w:cs="Arial"/>
          <w:color w:val="000000"/>
          <w:lang w:eastAsia="hu-HU"/>
        </w:rPr>
        <w:t xml:space="preserve"> A p</w:t>
      </w:r>
      <w:r w:rsidRPr="005D0169">
        <w:rPr>
          <w:rFonts w:ascii="Verdana" w:eastAsia="Times New Roman" w:hAnsi="Verdana" w:cs="Arial"/>
          <w:color w:val="000000"/>
          <w:lang w:eastAsia="hu-HU"/>
        </w:rPr>
        <w:t xml:space="preserve">rogramunk a felnövekvő generációnak legkisebbjeit érinti. </w:t>
      </w:r>
      <w:r>
        <w:rPr>
          <w:rFonts w:ascii="Verdana" w:eastAsia="Times New Roman" w:hAnsi="Verdana" w:cs="Arial"/>
          <w:color w:val="000000"/>
          <w:lang w:eastAsia="hu-HU"/>
        </w:rPr>
        <w:t>E</w:t>
      </w:r>
      <w:r w:rsidRPr="005D0169">
        <w:rPr>
          <w:rFonts w:ascii="Verdana" w:eastAsia="Times New Roman" w:hAnsi="Verdana" w:cs="Arial"/>
          <w:color w:val="000000"/>
          <w:lang w:eastAsia="hu-HU"/>
        </w:rPr>
        <w:t>gyüttműködő intézmények</w:t>
      </w:r>
      <w:r>
        <w:rPr>
          <w:rFonts w:ascii="Verdana" w:eastAsia="Times New Roman" w:hAnsi="Verdana" w:cs="Arial"/>
          <w:color w:val="000000"/>
          <w:lang w:eastAsia="hu-HU"/>
        </w:rPr>
        <w:t>:</w:t>
      </w:r>
      <w:r w:rsidRPr="005D0169">
        <w:rPr>
          <w:rFonts w:ascii="Verdana" w:eastAsia="Times New Roman" w:hAnsi="Verdana" w:cs="Arial"/>
          <w:color w:val="000000"/>
          <w:lang w:eastAsia="hu-HU"/>
        </w:rPr>
        <w:t xml:space="preserve"> Kiserdei Óvoda, Mesevil</w:t>
      </w:r>
      <w:r>
        <w:rPr>
          <w:rFonts w:ascii="Verdana" w:eastAsia="Times New Roman" w:hAnsi="Verdana" w:cs="Arial"/>
          <w:color w:val="000000"/>
          <w:lang w:eastAsia="hu-HU"/>
        </w:rPr>
        <w:t>ág Tagóvoda, Kerekerdő Tagóvoda.</w:t>
      </w:r>
    </w:p>
    <w:p w:rsidR="00CC1E1F" w:rsidRDefault="005D0169" w:rsidP="005D0169">
      <w:pPr>
        <w:spacing w:line="240" w:lineRule="auto"/>
        <w:rPr>
          <w:rFonts w:ascii="Verdana" w:hAnsi="Verdana"/>
          <w:lang w:eastAsia="hu-HU"/>
        </w:rPr>
      </w:pPr>
      <w:r>
        <w:rPr>
          <w:rFonts w:ascii="Verdana" w:hAnsi="Verdana"/>
          <w:lang w:eastAsia="hu-HU"/>
        </w:rPr>
        <w:t xml:space="preserve">A </w:t>
      </w:r>
      <w:r w:rsidR="00CC1E1F" w:rsidRPr="00E815C9">
        <w:rPr>
          <w:rFonts w:ascii="Verdana" w:hAnsi="Verdana"/>
          <w:lang w:eastAsia="hu-HU"/>
        </w:rPr>
        <w:t>Versenyek és vetélkedők</w:t>
      </w:r>
      <w:r>
        <w:rPr>
          <w:rFonts w:ascii="Verdana" w:hAnsi="Verdana"/>
          <w:lang w:eastAsia="hu-HU"/>
        </w:rPr>
        <w:t xml:space="preserve"> című foglalkoztat</w:t>
      </w:r>
      <w:r w:rsidR="00CC1E1F" w:rsidRPr="00E815C9">
        <w:rPr>
          <w:rFonts w:ascii="Verdana" w:hAnsi="Verdana"/>
          <w:lang w:eastAsia="hu-HU"/>
        </w:rPr>
        <w:t>ás</w:t>
      </w:r>
      <w:r>
        <w:rPr>
          <w:rFonts w:ascii="Verdana" w:hAnsi="Verdana"/>
          <w:lang w:eastAsia="hu-HU"/>
        </w:rPr>
        <w:t>sal nem balatonfüredi székhelyű iskoláknak kívánjuk a helyi kulturális és művészeti értékeket bemutatni, megismertetni. A</w:t>
      </w:r>
      <w:r w:rsidR="00CC1E1F" w:rsidRPr="00E815C9">
        <w:rPr>
          <w:rFonts w:ascii="Verdana" w:hAnsi="Verdana"/>
          <w:lang w:eastAsia="hu-HU"/>
        </w:rPr>
        <w:t xml:space="preserve"> h</w:t>
      </w:r>
      <w:r>
        <w:rPr>
          <w:rFonts w:ascii="Verdana" w:hAnsi="Verdana"/>
          <w:lang w:eastAsia="hu-HU"/>
        </w:rPr>
        <w:t>at</w:t>
      </w:r>
      <w:r w:rsidR="00CC1E1F" w:rsidRPr="00E815C9">
        <w:rPr>
          <w:rFonts w:ascii="Verdana" w:hAnsi="Verdana"/>
          <w:lang w:eastAsia="hu-HU"/>
        </w:rPr>
        <w:t xml:space="preserve"> együttműködő </w:t>
      </w:r>
      <w:r>
        <w:rPr>
          <w:rFonts w:ascii="Verdana" w:hAnsi="Verdana"/>
          <w:lang w:eastAsia="hu-HU"/>
        </w:rPr>
        <w:t>általános és középiskola</w:t>
      </w:r>
      <w:r w:rsidR="005D71E2">
        <w:rPr>
          <w:rFonts w:ascii="Verdana" w:hAnsi="Verdana"/>
          <w:lang w:eastAsia="hu-HU"/>
        </w:rPr>
        <w:t xml:space="preserve"> szervesen a V</w:t>
      </w:r>
      <w:r>
        <w:rPr>
          <w:rFonts w:ascii="Verdana" w:hAnsi="Verdana"/>
          <w:lang w:eastAsia="hu-HU"/>
        </w:rPr>
        <w:t>eszprém megyei közoktatás része</w:t>
      </w:r>
      <w:r w:rsidR="00CC1E1F" w:rsidRPr="00E815C9">
        <w:rPr>
          <w:rFonts w:ascii="Verdana" w:hAnsi="Verdana"/>
          <w:lang w:eastAsia="hu-HU"/>
        </w:rPr>
        <w:t>.</w:t>
      </w:r>
    </w:p>
    <w:p w:rsidR="00FA3532" w:rsidRPr="00FA3532" w:rsidRDefault="000B776A" w:rsidP="00FA3532">
      <w:pPr>
        <w:spacing w:line="240" w:lineRule="auto"/>
        <w:rPr>
          <w:rFonts w:ascii="Verdana" w:hAnsi="Verdana"/>
        </w:rPr>
      </w:pPr>
      <w:r>
        <w:rPr>
          <w:rFonts w:ascii="Verdana" w:hAnsi="Verdana"/>
          <w:lang w:eastAsia="hu-HU"/>
        </w:rPr>
        <w:t xml:space="preserve">A megvalósítási helyszíneket úgy jelöltük ki, hogy </w:t>
      </w:r>
      <w:r w:rsidR="00FA3532">
        <w:rPr>
          <w:rFonts w:ascii="Verdana" w:hAnsi="Verdana"/>
          <w:lang w:eastAsia="hu-HU"/>
        </w:rPr>
        <w:t xml:space="preserve">a programok a helyszínekkel </w:t>
      </w:r>
      <w:r>
        <w:rPr>
          <w:rFonts w:ascii="Verdana" w:hAnsi="Verdana"/>
          <w:lang w:eastAsia="hu-HU"/>
        </w:rPr>
        <w:t>minél sz</w:t>
      </w:r>
      <w:r w:rsidR="00FA3532">
        <w:rPr>
          <w:rFonts w:ascii="Verdana" w:hAnsi="Verdana"/>
          <w:lang w:eastAsia="hu-HU"/>
        </w:rPr>
        <w:t>orosabb kapcsolatban legyenek és a foglalkozások élmény útján adjanak maradandó emléket a célcsoportnak. Tervezett megvalósítási helyszíneink</w:t>
      </w:r>
      <w:r w:rsidR="00FA3532" w:rsidRPr="00FA3532">
        <w:rPr>
          <w:rFonts w:ascii="Verdana" w:hAnsi="Verdana"/>
          <w:lang w:eastAsia="hu-HU"/>
        </w:rPr>
        <w:t>:</w:t>
      </w:r>
      <w:r w:rsidRPr="00FA3532">
        <w:rPr>
          <w:rFonts w:ascii="Verdana" w:hAnsi="Verdana"/>
          <w:lang w:eastAsia="hu-HU"/>
        </w:rPr>
        <w:t xml:space="preserve"> </w:t>
      </w:r>
      <w:r w:rsidR="00FA3532" w:rsidRPr="00FA3532">
        <w:rPr>
          <w:rFonts w:ascii="Verdana" w:hAnsi="Verdana"/>
        </w:rPr>
        <w:t xml:space="preserve">Vaszary Galéria, Vaszary Alkotóműhely, Helytörténeti Múzeum és Pálóczi terme, Kisfaludy Galéria, </w:t>
      </w:r>
      <w:proofErr w:type="spellStart"/>
      <w:r w:rsidR="00FA3532" w:rsidRPr="00FA3532">
        <w:rPr>
          <w:rFonts w:ascii="Verdana" w:hAnsi="Verdana"/>
        </w:rPr>
        <w:t>Vitorlázeum</w:t>
      </w:r>
      <w:proofErr w:type="spellEnd"/>
      <w:r w:rsidR="00FA3532" w:rsidRPr="00FA3532">
        <w:rPr>
          <w:rFonts w:ascii="Verdana" w:hAnsi="Verdana"/>
        </w:rPr>
        <w:t xml:space="preserve">, Jókai Mór Emlékház, Tagore-sétány, </w:t>
      </w:r>
      <w:proofErr w:type="spellStart"/>
      <w:r w:rsidR="00FA3532" w:rsidRPr="00FA3532">
        <w:rPr>
          <w:rFonts w:ascii="Verdana" w:hAnsi="Verdana"/>
        </w:rPr>
        <w:t>Koloska-völgy</w:t>
      </w:r>
      <w:proofErr w:type="spellEnd"/>
      <w:r w:rsidR="00FA3532" w:rsidRPr="00FA3532">
        <w:rPr>
          <w:rFonts w:ascii="Verdana" w:hAnsi="Verdana"/>
        </w:rPr>
        <w:t xml:space="preserve">, </w:t>
      </w:r>
      <w:proofErr w:type="spellStart"/>
      <w:r w:rsidR="00FA3532" w:rsidRPr="00FA3532">
        <w:rPr>
          <w:rFonts w:ascii="Verdana" w:hAnsi="Verdana"/>
        </w:rPr>
        <w:t>Arácsi</w:t>
      </w:r>
      <w:proofErr w:type="spellEnd"/>
      <w:r w:rsidR="00FA3532" w:rsidRPr="00FA3532">
        <w:rPr>
          <w:rFonts w:ascii="Verdana" w:hAnsi="Verdana"/>
        </w:rPr>
        <w:t xml:space="preserve"> Népház</w:t>
      </w:r>
    </w:p>
    <w:p w:rsidR="000B776A" w:rsidRPr="00E815C9" w:rsidRDefault="000B776A" w:rsidP="005D0169">
      <w:pPr>
        <w:spacing w:line="240" w:lineRule="auto"/>
        <w:rPr>
          <w:rFonts w:ascii="Verdana" w:hAnsi="Verdana"/>
          <w:lang w:eastAsia="hu-HU"/>
        </w:rPr>
      </w:pPr>
    </w:p>
    <w:p w:rsidR="00557B8A" w:rsidRPr="0002296B" w:rsidRDefault="00557B8A" w:rsidP="00A4177F">
      <w:pPr>
        <w:spacing w:line="240" w:lineRule="auto"/>
        <w:rPr>
          <w:rFonts w:ascii="Verdana" w:hAnsi="Verdana"/>
          <w:highlight w:val="yellow"/>
        </w:rPr>
      </w:pPr>
    </w:p>
    <w:p w:rsidR="000C4CA2" w:rsidRPr="003B1050" w:rsidRDefault="00EC4AC8" w:rsidP="00D079BA">
      <w:pPr>
        <w:pStyle w:val="Cmsor1"/>
        <w:numPr>
          <w:ilvl w:val="0"/>
          <w:numId w:val="7"/>
        </w:numPr>
        <w:rPr>
          <w:rFonts w:ascii="Verdana" w:hAnsi="Verdana"/>
          <w:sz w:val="24"/>
          <w:szCs w:val="24"/>
        </w:rPr>
      </w:pPr>
      <w:bookmarkStart w:id="2" w:name="_Toc467682017"/>
      <w:r w:rsidRPr="003B1050">
        <w:rPr>
          <w:rFonts w:ascii="Verdana" w:hAnsi="Verdana"/>
          <w:sz w:val="24"/>
          <w:szCs w:val="24"/>
        </w:rPr>
        <w:t>Helyzetfelismerés</w:t>
      </w:r>
      <w:r w:rsidR="005A6410" w:rsidRPr="003B1050">
        <w:rPr>
          <w:rFonts w:ascii="Verdana" w:hAnsi="Verdana"/>
          <w:sz w:val="24"/>
          <w:szCs w:val="24"/>
        </w:rPr>
        <w:t>, célcsoport</w:t>
      </w:r>
      <w:r w:rsidR="002B2D83">
        <w:rPr>
          <w:rFonts w:ascii="Verdana" w:hAnsi="Verdana"/>
          <w:sz w:val="24"/>
          <w:szCs w:val="24"/>
        </w:rPr>
        <w:t xml:space="preserve"> </w:t>
      </w:r>
      <w:r w:rsidR="005A6410" w:rsidRPr="003B1050">
        <w:rPr>
          <w:rFonts w:ascii="Verdana" w:hAnsi="Verdana"/>
          <w:sz w:val="24"/>
          <w:szCs w:val="24"/>
        </w:rPr>
        <w:t>elemzés</w:t>
      </w:r>
      <w:r w:rsidRPr="003B1050">
        <w:rPr>
          <w:rFonts w:ascii="Verdana" w:hAnsi="Verdana"/>
          <w:sz w:val="24"/>
          <w:szCs w:val="24"/>
        </w:rPr>
        <w:t xml:space="preserve">, melyben bemutatásra kerül </w:t>
      </w:r>
      <w:r w:rsidR="005A6410" w:rsidRPr="003B1050">
        <w:rPr>
          <w:rFonts w:ascii="Verdana" w:hAnsi="Verdana"/>
          <w:sz w:val="24"/>
          <w:szCs w:val="24"/>
        </w:rPr>
        <w:t>legalább a program által</w:t>
      </w:r>
      <w:r w:rsidRPr="003B1050">
        <w:rPr>
          <w:rFonts w:ascii="Verdana" w:hAnsi="Verdana"/>
          <w:sz w:val="24"/>
          <w:szCs w:val="24"/>
        </w:rPr>
        <w:t xml:space="preserve"> megszólítani kívánt célcsoport</w:t>
      </w:r>
      <w:r w:rsidR="005A6410" w:rsidRPr="003B1050">
        <w:rPr>
          <w:rFonts w:ascii="Verdana" w:hAnsi="Verdana"/>
          <w:sz w:val="24"/>
          <w:szCs w:val="24"/>
        </w:rPr>
        <w:t>, a támogatást igénylő által korábban megvalósított programok tapasztalatai</w:t>
      </w:r>
      <w:bookmarkEnd w:id="2"/>
    </w:p>
    <w:p w:rsidR="003B1050" w:rsidRDefault="003B1050" w:rsidP="009916A2">
      <w:pPr>
        <w:rPr>
          <w:rFonts w:ascii="Verdana" w:hAnsi="Verdana"/>
        </w:rPr>
      </w:pPr>
    </w:p>
    <w:p w:rsidR="00B25081" w:rsidRPr="00512303" w:rsidRDefault="00B25081" w:rsidP="00B25081">
      <w:pPr>
        <w:spacing w:line="240" w:lineRule="auto"/>
        <w:rPr>
          <w:rFonts w:ascii="Verdana" w:hAnsi="Verdana"/>
          <w:bCs/>
        </w:rPr>
      </w:pPr>
      <w:r w:rsidRPr="00512303">
        <w:rPr>
          <w:rFonts w:ascii="Verdana" w:hAnsi="Verdana"/>
          <w:lang w:eastAsia="hu-HU"/>
        </w:rPr>
        <w:t xml:space="preserve">Balatonfüred város felnövekvő generációja fogékony a kultúra iránt, amelynek oka az igényes és bőséges választék, amely évről-évre beépül a hétköznapjaikba. Ezért nem meglepő az az igény, miszerint nem pusztán látogatóként kívánnak jelen lenni a programokon a fiatalok, hanem a megvalósítás alkalmával is szerepet kívánnak vállalni. A megvalósítandó tehetséggondozó foglalkozás nem gyakornoki munkát jelent és nem arra irányul, hogy egy kiállítás felépítésében segédkezzenek, amely a programtervünkben szerepel. A valódi munka abban áll, hogy egy szakértői gárda irányítása mellett hoznak létre alkotásokat, amelynek kiállítássá kell majd összeállnia, reklám és sajtószöveggel, művészettörténeti magyarázattal együtt kell a nagyközönség elé kerülni. </w:t>
      </w:r>
    </w:p>
    <w:p w:rsidR="00B25081" w:rsidRPr="00512303" w:rsidRDefault="00B25081" w:rsidP="00B25081">
      <w:pPr>
        <w:spacing w:line="240" w:lineRule="auto"/>
        <w:rPr>
          <w:rFonts w:ascii="Verdana" w:hAnsi="Verdana"/>
          <w:bCs/>
        </w:rPr>
      </w:pPr>
      <w:r w:rsidRPr="00512303">
        <w:rPr>
          <w:rFonts w:ascii="Verdana" w:hAnsi="Verdana"/>
          <w:bCs/>
        </w:rPr>
        <w:t xml:space="preserve">A résztvevők köre érdeklődik a művészet iránt, azon belül a képző- és iparművészet területek, amelyek kutatásterület és alkotói terület a képzés alatt. </w:t>
      </w:r>
    </w:p>
    <w:p w:rsidR="0095568A" w:rsidRDefault="0095568A" w:rsidP="00B25081">
      <w:pPr>
        <w:spacing w:line="240" w:lineRule="auto"/>
        <w:rPr>
          <w:rFonts w:ascii="Verdana" w:hAnsi="Verdana"/>
          <w:lang w:eastAsia="hu-HU"/>
        </w:rPr>
      </w:pPr>
      <w:r>
        <w:rPr>
          <w:rFonts w:ascii="Verdana" w:hAnsi="Verdana"/>
          <w:lang w:eastAsia="hu-HU"/>
        </w:rPr>
        <w:t xml:space="preserve">A mai fiatalságból kiveszik a ritmusérzék, hagyományos kézügyesség, hagyományápolás. Szeretnénk ápolni a népi hagyományokat népművészeti és kézműves </w:t>
      </w:r>
      <w:r w:rsidRPr="000B776A">
        <w:rPr>
          <w:rFonts w:ascii="Verdana" w:hAnsi="Verdana"/>
          <w:lang w:eastAsia="hu-HU"/>
        </w:rPr>
        <w:t>szakkör</w:t>
      </w:r>
      <w:r>
        <w:rPr>
          <w:rFonts w:ascii="Verdana" w:hAnsi="Verdana"/>
          <w:lang w:eastAsia="hu-HU"/>
        </w:rPr>
        <w:t xml:space="preserve"> keretében, valamint a hagyományos néptánc megismertetése 8-14 éves korú gyerekekkel.</w:t>
      </w:r>
    </w:p>
    <w:p w:rsidR="0095568A" w:rsidRDefault="0095568A" w:rsidP="00B25081">
      <w:pPr>
        <w:spacing w:line="240" w:lineRule="auto"/>
        <w:rPr>
          <w:rFonts w:ascii="Verdana" w:hAnsi="Verdana"/>
          <w:lang w:eastAsia="hu-HU"/>
        </w:rPr>
      </w:pPr>
    </w:p>
    <w:p w:rsidR="00B25081" w:rsidRPr="000B776A" w:rsidRDefault="00B25081" w:rsidP="00B25081">
      <w:pPr>
        <w:spacing w:line="240" w:lineRule="auto"/>
        <w:rPr>
          <w:rFonts w:ascii="Verdana" w:hAnsi="Verdana"/>
          <w:b/>
          <w:bCs/>
          <w:smallCaps/>
          <w:color w:val="4F81BD" w:themeColor="accent1"/>
          <w:spacing w:val="5"/>
          <w:u w:val="single"/>
        </w:rPr>
      </w:pPr>
      <w:r w:rsidRPr="00512303">
        <w:rPr>
          <w:rFonts w:ascii="Verdana" w:hAnsi="Verdana"/>
          <w:lang w:eastAsia="hu-HU"/>
        </w:rPr>
        <w:lastRenderedPageBreak/>
        <w:t>A fiatalok körében népszerű digitális kommunikáció formái leszűkítik azt a teret, amelyet az analóg kommunikációs kód, tágabb rendszere kínál. Ezen analóg kommunikációs kódok hiánya, - ez alatt értendő a nem verbális, mint a gesztus, mimika vagy a szimbolikus vagy művészi kommunikáció – a személyiség fejlődésben nyomot hagy, pontosabban hiányt generál. Számos tanulmány foglalkozik a fiatalok analóg és digitális kommunikációjával (</w:t>
      </w:r>
      <w:proofErr w:type="spellStart"/>
      <w:r w:rsidRPr="00512303">
        <w:rPr>
          <w:rFonts w:ascii="Verdana" w:hAnsi="Verdana"/>
        </w:rPr>
        <w:t>Sonia</w:t>
      </w:r>
      <w:proofErr w:type="spellEnd"/>
      <w:r w:rsidRPr="00512303">
        <w:rPr>
          <w:rFonts w:ascii="Verdana" w:hAnsi="Verdana"/>
        </w:rPr>
        <w:t xml:space="preserve"> Livingstone, Tari Annamária, Rab Árpád stb. tollából</w:t>
      </w:r>
      <w:r w:rsidRPr="00512303">
        <w:rPr>
          <w:rFonts w:ascii="Verdana" w:hAnsi="Verdana"/>
          <w:lang w:eastAsia="hu-HU"/>
        </w:rPr>
        <w:t xml:space="preserve">), amelyekben bebizonyítható az a hiány, amely miatt a fiatalok hátrányt szenvednek az életkezdés pillanatában. A beszélgetés, az illemtan, viselettörtének és kultúra a személyiségfejlődés része.  A </w:t>
      </w:r>
      <w:r w:rsidR="005D35AF">
        <w:rPr>
          <w:rFonts w:ascii="Verdana" w:hAnsi="Verdana"/>
          <w:lang w:eastAsia="hu-HU"/>
        </w:rPr>
        <w:t>„</w:t>
      </w:r>
      <w:r w:rsidRPr="00512303">
        <w:rPr>
          <w:rFonts w:ascii="Verdana" w:hAnsi="Verdana"/>
          <w:smallCaps/>
        </w:rPr>
        <w:t>Te is lehetsz Anna-bál szépe</w:t>
      </w:r>
      <w:r w:rsidR="005D35AF">
        <w:rPr>
          <w:rFonts w:ascii="Verdana" w:hAnsi="Verdana"/>
          <w:smallCaps/>
        </w:rPr>
        <w:t>”</w:t>
      </w:r>
      <w:r w:rsidRPr="00512303">
        <w:rPr>
          <w:rFonts w:ascii="Verdana" w:hAnsi="Verdana"/>
          <w:smallCaps/>
        </w:rPr>
        <w:t xml:space="preserve"> </w:t>
      </w:r>
      <w:r w:rsidRPr="00512303">
        <w:rPr>
          <w:rFonts w:ascii="Verdana" w:hAnsi="Verdana"/>
          <w:lang w:eastAsia="hu-HU"/>
        </w:rPr>
        <w:t>programunk ezt az űrt kívánja betölteni. A célcsoport</w:t>
      </w:r>
      <w:r w:rsidR="000B776A">
        <w:rPr>
          <w:rFonts w:ascii="Verdana" w:hAnsi="Verdana"/>
          <w:lang w:eastAsia="hu-HU"/>
        </w:rPr>
        <w:t xml:space="preserve"> számára</w:t>
      </w:r>
      <w:r w:rsidRPr="00512303">
        <w:rPr>
          <w:rFonts w:ascii="Verdana" w:hAnsi="Verdana"/>
          <w:lang w:eastAsia="hu-HU"/>
        </w:rPr>
        <w:t xml:space="preserve"> ez</w:t>
      </w:r>
      <w:r w:rsidR="000B776A">
        <w:rPr>
          <w:rFonts w:ascii="Verdana" w:hAnsi="Verdana"/>
          <w:lang w:eastAsia="hu-HU"/>
        </w:rPr>
        <w:t>t</w:t>
      </w:r>
      <w:r w:rsidRPr="00512303">
        <w:rPr>
          <w:rFonts w:ascii="Verdana" w:hAnsi="Verdana"/>
          <w:lang w:eastAsia="hu-HU"/>
        </w:rPr>
        <w:t xml:space="preserve"> a hiányosságot kívánjuk a programmal megszüntetni.</w:t>
      </w:r>
      <w:r w:rsidR="000B776A" w:rsidRPr="000B776A">
        <w:rPr>
          <w:rFonts w:ascii="Verdana" w:hAnsi="Verdana"/>
          <w:bCs/>
          <w:smallCaps/>
          <w:color w:val="4F81BD" w:themeColor="accent1"/>
          <w:spacing w:val="5"/>
        </w:rPr>
        <w:t xml:space="preserve"> </w:t>
      </w:r>
      <w:r w:rsidRPr="00512303">
        <w:rPr>
          <w:rFonts w:ascii="Verdana" w:hAnsi="Verdana"/>
          <w:bCs/>
        </w:rPr>
        <w:t xml:space="preserve">A szakkör tagjai 17-20 éves középiskolások. A várható létszám: 6 fő. A résztvevők az Anna-bál első bálozójának köre, akik különösen érdeklődnek </w:t>
      </w:r>
      <w:proofErr w:type="gramStart"/>
      <w:r w:rsidRPr="00512303">
        <w:rPr>
          <w:rFonts w:ascii="Verdana" w:hAnsi="Verdana"/>
          <w:bCs/>
        </w:rPr>
        <w:t>a</w:t>
      </w:r>
      <w:proofErr w:type="gramEnd"/>
      <w:r w:rsidRPr="00512303">
        <w:rPr>
          <w:rFonts w:ascii="Verdana" w:hAnsi="Verdana"/>
          <w:bCs/>
        </w:rPr>
        <w:t xml:space="preserve"> egészséges életmód, a kultúrtörténet, a nővé válás illemtan és viselettörténet iránt.</w:t>
      </w:r>
    </w:p>
    <w:p w:rsidR="00B25081" w:rsidRPr="00512303" w:rsidRDefault="00B25081" w:rsidP="00B25081">
      <w:pPr>
        <w:spacing w:line="240" w:lineRule="auto"/>
        <w:rPr>
          <w:rFonts w:ascii="Verdana" w:hAnsi="Verdana"/>
          <w:bCs/>
        </w:rPr>
      </w:pPr>
    </w:p>
    <w:p w:rsidR="00B25081" w:rsidRPr="00512303" w:rsidRDefault="000B776A" w:rsidP="00B25081">
      <w:pPr>
        <w:spacing w:line="240" w:lineRule="auto"/>
        <w:rPr>
          <w:rFonts w:ascii="Verdana" w:hAnsi="Verdana"/>
        </w:rPr>
      </w:pPr>
      <w:r>
        <w:rPr>
          <w:rFonts w:ascii="Verdana" w:hAnsi="Verdana"/>
          <w:bCs/>
        </w:rPr>
        <w:t>A „</w:t>
      </w:r>
      <w:r w:rsidR="00B25081" w:rsidRPr="00512303">
        <w:rPr>
          <w:rFonts w:ascii="Verdana" w:hAnsi="Verdana"/>
          <w:bCs/>
        </w:rPr>
        <w:t>Színfalak mögött</w:t>
      </w:r>
      <w:r>
        <w:rPr>
          <w:rFonts w:ascii="Verdana" w:hAnsi="Verdana"/>
          <w:bCs/>
        </w:rPr>
        <w:t>” című</w:t>
      </w:r>
      <w:r w:rsidR="00B25081" w:rsidRPr="00512303">
        <w:rPr>
          <w:rFonts w:ascii="Verdana" w:hAnsi="Verdana"/>
          <w:bCs/>
        </w:rPr>
        <w:t xml:space="preserve"> témanap</w:t>
      </w:r>
      <w:r>
        <w:rPr>
          <w:rFonts w:ascii="Verdana" w:hAnsi="Verdana"/>
          <w:bCs/>
        </w:rPr>
        <w:t>ot á</w:t>
      </w:r>
      <w:r w:rsidR="00B25081" w:rsidRPr="00512303">
        <w:rPr>
          <w:rFonts w:ascii="Verdana" w:hAnsi="Verdana"/>
        </w:rPr>
        <w:t>ltalános iskola felső tagozat 5-8. osztályosok, 20-30 fő részére</w:t>
      </w:r>
      <w:r>
        <w:rPr>
          <w:rFonts w:ascii="Verdana" w:hAnsi="Verdana"/>
        </w:rPr>
        <w:t xml:space="preserve"> nyújtjuk</w:t>
      </w:r>
      <w:r w:rsidR="00B25081" w:rsidRPr="00512303">
        <w:rPr>
          <w:rFonts w:ascii="Verdana" w:hAnsi="Verdana"/>
        </w:rPr>
        <w:t>. A célcsoport átlagos ifjúsági csoport, a korosztályra napjainkban jellemző átlagos érdeklődési körrel: általában keveset olvasnak, irodalmi érdeklődésük nem elmélyült, figyelmük csak változatos eszközökkel, változatos pedagógiai módszerekkel köthető le. Kortárs közösségük viselkedésformái meghatározóak.</w:t>
      </w:r>
    </w:p>
    <w:p w:rsidR="00B25081" w:rsidRPr="00512303" w:rsidRDefault="00B25081" w:rsidP="00B25081">
      <w:pPr>
        <w:spacing w:line="240" w:lineRule="auto"/>
        <w:rPr>
          <w:rFonts w:ascii="Verdana" w:hAnsi="Verdana"/>
          <w:bCs/>
        </w:rPr>
      </w:pPr>
    </w:p>
    <w:p w:rsidR="00B25081" w:rsidRPr="00512303" w:rsidRDefault="005D35AF" w:rsidP="00B25081">
      <w:pPr>
        <w:spacing w:line="240" w:lineRule="auto"/>
        <w:rPr>
          <w:rFonts w:ascii="Verdana" w:hAnsi="Verdana"/>
          <w:bCs/>
        </w:rPr>
      </w:pPr>
      <w:r w:rsidRPr="005D35AF">
        <w:rPr>
          <w:rFonts w:ascii="Verdana" w:hAnsi="Verdana"/>
          <w:bCs/>
        </w:rPr>
        <w:t xml:space="preserve">A </w:t>
      </w:r>
      <w:r>
        <w:rPr>
          <w:rFonts w:ascii="Verdana" w:hAnsi="Verdana"/>
          <w:bCs/>
        </w:rPr>
        <w:t>„</w:t>
      </w:r>
      <w:r w:rsidR="00B25081" w:rsidRPr="005D35AF">
        <w:rPr>
          <w:rFonts w:ascii="Verdana" w:hAnsi="Verdana"/>
          <w:bCs/>
        </w:rPr>
        <w:t>Vendégségben</w:t>
      </w:r>
      <w:r w:rsidR="00B25081" w:rsidRPr="00512303">
        <w:rPr>
          <w:rFonts w:ascii="Verdana" w:hAnsi="Verdana"/>
          <w:bCs/>
        </w:rPr>
        <w:t xml:space="preserve"> Vaszarynál </w:t>
      </w:r>
      <w:r w:rsidR="009F27A5">
        <w:rPr>
          <w:rFonts w:ascii="Verdana" w:hAnsi="Verdana"/>
          <w:bCs/>
        </w:rPr>
        <w:t>speciális</w:t>
      </w:r>
      <w:r>
        <w:rPr>
          <w:rFonts w:ascii="Verdana" w:hAnsi="Verdana"/>
          <w:bCs/>
        </w:rPr>
        <w:t>” című</w:t>
      </w:r>
      <w:r w:rsidR="009F27A5">
        <w:rPr>
          <w:rFonts w:ascii="Verdana" w:hAnsi="Verdana"/>
          <w:bCs/>
        </w:rPr>
        <w:t xml:space="preserve"> </w:t>
      </w:r>
      <w:r w:rsidR="00B25081" w:rsidRPr="00512303">
        <w:rPr>
          <w:rFonts w:ascii="Verdana" w:hAnsi="Verdana"/>
          <w:bCs/>
        </w:rPr>
        <w:t>témanap</w:t>
      </w:r>
      <w:r w:rsidR="00696D65">
        <w:rPr>
          <w:rFonts w:ascii="Verdana" w:hAnsi="Verdana"/>
          <w:bCs/>
        </w:rPr>
        <w:t xml:space="preserve"> speciális nevelést igénylő gyerekeknek szól. </w:t>
      </w:r>
      <w:r w:rsidR="00B25081" w:rsidRPr="00512303">
        <w:rPr>
          <w:rFonts w:ascii="Verdana" w:hAnsi="Verdana"/>
          <w:lang w:eastAsia="hu-HU"/>
        </w:rPr>
        <w:t xml:space="preserve">A gondolat kifejezésére használt verbális és vizuális kommunikáció az, amellyel a gyermekek közlekednek az életben. Ez utóbbihoz készült a programunk, amely a vizuális nyelv használatát jelenti. A képalkotás, a nyomhagyás, a gondolat kifejezésének szolgálatába állítjuk a színeket, formákat, vonalakat. Mindeközben a múzeumi térben való biztonságos mozgás is cél. </w:t>
      </w:r>
      <w:r w:rsidR="00B25081" w:rsidRPr="00512303">
        <w:rPr>
          <w:rFonts w:ascii="Verdana" w:hAnsi="Verdana"/>
          <w:bCs/>
        </w:rPr>
        <w:t xml:space="preserve">A témanap várható létszáma foglalkozások alkalmával </w:t>
      </w:r>
      <w:r w:rsidR="00696D65">
        <w:rPr>
          <w:rFonts w:ascii="Verdana" w:hAnsi="Verdana"/>
          <w:bCs/>
        </w:rPr>
        <w:t>20</w:t>
      </w:r>
      <w:r w:rsidR="00B25081" w:rsidRPr="00512303">
        <w:rPr>
          <w:rFonts w:ascii="Verdana" w:hAnsi="Verdana"/>
          <w:bCs/>
        </w:rPr>
        <w:t xml:space="preserve"> fő. A résztvevők tanítási napokon délelőttönként érkeznek a Vaszary Galéria, Vaszary Alkotóműhelyébe.</w:t>
      </w:r>
    </w:p>
    <w:p w:rsidR="009F27A5" w:rsidRDefault="009F27A5" w:rsidP="009F27A5">
      <w:pPr>
        <w:spacing w:line="240" w:lineRule="auto"/>
        <w:rPr>
          <w:rFonts w:ascii="Verdana" w:hAnsi="Verdana"/>
          <w:bCs/>
        </w:rPr>
      </w:pPr>
    </w:p>
    <w:p w:rsidR="009F27A5" w:rsidRDefault="00696D65" w:rsidP="00696D65">
      <w:pPr>
        <w:spacing w:line="240" w:lineRule="auto"/>
        <w:rPr>
          <w:rFonts w:ascii="Verdana" w:hAnsi="Verdana"/>
          <w:bCs/>
        </w:rPr>
      </w:pPr>
      <w:r>
        <w:rPr>
          <w:rFonts w:ascii="Verdana" w:hAnsi="Verdana"/>
          <w:bCs/>
        </w:rPr>
        <w:t>A „</w:t>
      </w:r>
      <w:r w:rsidR="009F27A5" w:rsidRPr="00512303">
        <w:rPr>
          <w:rFonts w:ascii="Verdana" w:hAnsi="Verdana"/>
          <w:bCs/>
        </w:rPr>
        <w:t xml:space="preserve">Vendégségben Vaszarynál </w:t>
      </w:r>
      <w:r w:rsidR="009F27A5">
        <w:rPr>
          <w:rFonts w:ascii="Verdana" w:hAnsi="Verdana"/>
          <w:bCs/>
        </w:rPr>
        <w:t>óvod</w:t>
      </w:r>
      <w:r>
        <w:rPr>
          <w:rFonts w:ascii="Verdana" w:hAnsi="Verdana"/>
          <w:bCs/>
        </w:rPr>
        <w:t>ai” című</w:t>
      </w:r>
      <w:r w:rsidR="009F27A5">
        <w:rPr>
          <w:rFonts w:ascii="Verdana" w:hAnsi="Verdana"/>
          <w:bCs/>
        </w:rPr>
        <w:t xml:space="preserve"> </w:t>
      </w:r>
      <w:r w:rsidR="009F27A5" w:rsidRPr="00512303">
        <w:rPr>
          <w:rFonts w:ascii="Verdana" w:hAnsi="Verdana"/>
          <w:bCs/>
        </w:rPr>
        <w:t>témanap</w:t>
      </w:r>
      <w:r>
        <w:rPr>
          <w:rFonts w:ascii="Verdana" w:hAnsi="Verdana"/>
          <w:bCs/>
        </w:rPr>
        <w:t xml:space="preserve"> az együttműködésbe bevont óvodáknak szól. </w:t>
      </w:r>
      <w:r w:rsidR="009F27A5">
        <w:rPr>
          <w:rFonts w:ascii="Verdana" w:eastAsia="Times New Roman" w:hAnsi="Verdana" w:cs="Arial"/>
          <w:color w:val="000000"/>
          <w:lang w:eastAsia="hu-HU"/>
        </w:rPr>
        <w:t xml:space="preserve">Az óvodás korosztály kommunikációs sztrádáján a két leginkább használt csatorna létezik. A gondolat kifejezésére használt verbális és vizuális kommunikáció az, amellyel a gyermekek közlekednek az életben. Ez utóbbihoz készült a programunk, amely a vizuális nyelv használatát jelenti. A képalkotás, a nyomhagyás, a gondolat kifejezésének szolgálatába állítjuk a színeket, formákat, vonalakat. Mindeközben a múzeumi térben való biztonságos mozgás is cél. </w:t>
      </w:r>
      <w:r w:rsidR="009F27A5" w:rsidRPr="00E27271">
        <w:rPr>
          <w:rFonts w:ascii="Verdana" w:hAnsi="Verdana"/>
          <w:bCs/>
        </w:rPr>
        <w:t xml:space="preserve">A </w:t>
      </w:r>
      <w:r w:rsidR="009F27A5">
        <w:rPr>
          <w:rFonts w:ascii="Verdana" w:hAnsi="Verdana"/>
          <w:bCs/>
        </w:rPr>
        <w:t xml:space="preserve">témanap várható létszáma foglalkozások alkalmával 15 fő. </w:t>
      </w:r>
      <w:proofErr w:type="gramStart"/>
      <w:r w:rsidR="009F27A5">
        <w:rPr>
          <w:rFonts w:ascii="Verdana" w:hAnsi="Verdana"/>
          <w:bCs/>
        </w:rPr>
        <w:t>A</w:t>
      </w:r>
      <w:proofErr w:type="gramEnd"/>
      <w:r w:rsidR="009F27A5">
        <w:rPr>
          <w:rFonts w:ascii="Verdana" w:hAnsi="Verdana"/>
          <w:bCs/>
        </w:rPr>
        <w:t xml:space="preserve"> </w:t>
      </w:r>
      <w:r w:rsidR="009F27A5" w:rsidRPr="00E27271">
        <w:rPr>
          <w:rFonts w:ascii="Verdana" w:hAnsi="Verdana"/>
          <w:bCs/>
        </w:rPr>
        <w:t>résztvevők</w:t>
      </w:r>
      <w:r w:rsidR="009F27A5">
        <w:rPr>
          <w:rFonts w:ascii="Verdana" w:hAnsi="Verdana"/>
          <w:bCs/>
        </w:rPr>
        <w:t xml:space="preserve"> óvodások és óvodai tanítási napokon délelőttönként érkeznek a Vaszary Galéria, Vaszary Alkotóműhelyébe.</w:t>
      </w:r>
    </w:p>
    <w:p w:rsidR="000B776A" w:rsidRPr="00E27271" w:rsidRDefault="000B776A" w:rsidP="009F27A5">
      <w:pPr>
        <w:spacing w:after="0" w:line="240" w:lineRule="auto"/>
        <w:rPr>
          <w:rFonts w:ascii="Verdana" w:hAnsi="Verdana"/>
          <w:bCs/>
        </w:rPr>
      </w:pPr>
    </w:p>
    <w:p w:rsidR="00B25081" w:rsidRPr="00512303" w:rsidRDefault="00696D65" w:rsidP="00B25081">
      <w:pPr>
        <w:spacing w:line="240" w:lineRule="auto"/>
        <w:rPr>
          <w:rFonts w:ascii="Verdana" w:hAnsi="Verdana"/>
        </w:rPr>
      </w:pPr>
      <w:r>
        <w:rPr>
          <w:rFonts w:ascii="Verdana" w:hAnsi="Verdana"/>
          <w:bCs/>
        </w:rPr>
        <w:lastRenderedPageBreak/>
        <w:t>A „</w:t>
      </w:r>
      <w:r w:rsidR="00B25081" w:rsidRPr="00512303">
        <w:rPr>
          <w:rFonts w:ascii="Verdana" w:hAnsi="Verdana"/>
          <w:bCs/>
        </w:rPr>
        <w:t>Versenyek</w:t>
      </w:r>
      <w:r>
        <w:rPr>
          <w:rFonts w:ascii="Verdana" w:hAnsi="Verdana"/>
          <w:bCs/>
        </w:rPr>
        <w:t>,</w:t>
      </w:r>
      <w:r w:rsidR="00B25081" w:rsidRPr="00512303">
        <w:rPr>
          <w:rFonts w:ascii="Verdana" w:hAnsi="Verdana"/>
          <w:bCs/>
        </w:rPr>
        <w:t xml:space="preserve"> vetélkedők</w:t>
      </w:r>
      <w:r>
        <w:rPr>
          <w:rFonts w:ascii="Verdana" w:hAnsi="Verdana"/>
          <w:bCs/>
        </w:rPr>
        <w:t xml:space="preserve"> osztálykirándulások keretében” című foglalkozással a</w:t>
      </w:r>
      <w:r w:rsidR="00B25081" w:rsidRPr="00512303">
        <w:rPr>
          <w:rFonts w:ascii="Verdana" w:hAnsi="Verdana"/>
        </w:rPr>
        <w:t xml:space="preserve"> gyerekek az életkorukhoz legjobban igazodó játékos vetélkedők és versenyek formájában ismerik meg a Balatoni hajózás és az Aranyember történetét. A Balaton-felvidékhez közel működő iskolák közelebb kerülnek szűkebb és tágabb környezetükhöz, mely alapot ad az általános műveltség későbbi fejlődéséhez. A csapatszellem fejlesztése, a közösségben való gondolkodás segíti a diákokat abban, hogy az egyénen túlmutató munkát is sikeresen elvégezhessék. Az „interaktív irodalom” közelebb viheti a gyermekeket az olvasás kultúrájának elsajátításához. Az alkotóművészeti foglalkozás mellett tárlatvezetéssel hozzuk közelebb a vizuális kultúrát a diákokhoz.</w:t>
      </w:r>
      <w:r>
        <w:rPr>
          <w:rFonts w:ascii="Verdana" w:hAnsi="Verdana"/>
        </w:rPr>
        <w:t xml:space="preserve"> Célcsoportként nem balatonfüredi iskolákat jelöltünk ki, </w:t>
      </w:r>
      <w:r w:rsidR="00B25081" w:rsidRPr="00512303">
        <w:rPr>
          <w:rFonts w:ascii="Verdana" w:hAnsi="Verdana"/>
        </w:rPr>
        <w:t>5-8. évfolyam, minimum 20 fős csoport részvételével (osztálylétszám szerint). Az irodalom, a balatoni hajózás, a művészetek és a gasztronómiai ismeretek iránt érdeklődő diákok.</w:t>
      </w:r>
    </w:p>
    <w:p w:rsidR="00B25081" w:rsidRPr="00512303" w:rsidRDefault="00B25081" w:rsidP="00B25081">
      <w:pPr>
        <w:spacing w:line="240" w:lineRule="auto"/>
        <w:rPr>
          <w:rFonts w:ascii="Verdana" w:hAnsi="Verdana"/>
          <w:bCs/>
        </w:rPr>
      </w:pPr>
    </w:p>
    <w:p w:rsidR="00B25081" w:rsidRPr="00512303" w:rsidRDefault="00A12E4D" w:rsidP="00B25081">
      <w:pPr>
        <w:spacing w:line="240" w:lineRule="auto"/>
        <w:rPr>
          <w:rFonts w:ascii="Verdana" w:hAnsi="Verdana"/>
        </w:rPr>
      </w:pPr>
      <w:r>
        <w:rPr>
          <w:rFonts w:ascii="Verdana" w:hAnsi="Verdana"/>
          <w:bCs/>
        </w:rPr>
        <w:t>„</w:t>
      </w:r>
      <w:r w:rsidR="00B25081" w:rsidRPr="00512303">
        <w:rPr>
          <w:rFonts w:ascii="Verdana" w:hAnsi="Verdana"/>
          <w:bCs/>
        </w:rPr>
        <w:t>A magyar nyelv szeretete</w:t>
      </w:r>
      <w:r>
        <w:rPr>
          <w:rFonts w:ascii="Verdana" w:hAnsi="Verdana"/>
          <w:bCs/>
        </w:rPr>
        <w:t>” című</w:t>
      </w:r>
      <w:r w:rsidR="00B25081" w:rsidRPr="00512303">
        <w:rPr>
          <w:rFonts w:ascii="Verdana" w:hAnsi="Verdana"/>
          <w:bCs/>
        </w:rPr>
        <w:t xml:space="preserve"> témanap</w:t>
      </w:r>
      <w:r w:rsidR="00052585">
        <w:rPr>
          <w:rFonts w:ascii="Verdana" w:hAnsi="Verdana"/>
          <w:bCs/>
        </w:rPr>
        <w:t xml:space="preserve">pal </w:t>
      </w:r>
      <w:r w:rsidR="004E1E56">
        <w:rPr>
          <w:rFonts w:ascii="Verdana" w:hAnsi="Verdana"/>
        </w:rPr>
        <w:t>cél a</w:t>
      </w:r>
      <w:r w:rsidR="00B25081" w:rsidRPr="00512303">
        <w:rPr>
          <w:rFonts w:ascii="Verdana" w:hAnsi="Verdana"/>
        </w:rPr>
        <w:t xml:space="preserve"> gyermek</w:t>
      </w:r>
      <w:r w:rsidR="004E1E56">
        <w:rPr>
          <w:rFonts w:ascii="Verdana" w:hAnsi="Verdana"/>
        </w:rPr>
        <w:t>ek írásra, költésre bátorítása, a</w:t>
      </w:r>
      <w:r w:rsidR="00B25081" w:rsidRPr="00512303">
        <w:rPr>
          <w:rFonts w:ascii="Verdana" w:hAnsi="Verdana"/>
        </w:rPr>
        <w:t>z önkifejezés és kreativitás fejlesztése. Az irodalom, az írás a szerzői munkálatok gyakorlati oldalról történő mélyebb megismertetése. A magyar nyelv szépségeinek bemutatása, modern és történelmi szemmel.</w:t>
      </w:r>
      <w:r w:rsidR="004E1E56">
        <w:rPr>
          <w:rFonts w:ascii="Verdana" w:hAnsi="Verdana"/>
        </w:rPr>
        <w:t xml:space="preserve"> Bevonni tervezett létszám iskolánként </w:t>
      </w:r>
      <w:r w:rsidR="00B25081" w:rsidRPr="00512303">
        <w:rPr>
          <w:rFonts w:ascii="Verdana" w:hAnsi="Verdana"/>
        </w:rPr>
        <w:t>20 fő általános/középiskolai tanuló. (alsó tagoz</w:t>
      </w:r>
      <w:r w:rsidR="004E1E56">
        <w:rPr>
          <w:rFonts w:ascii="Verdana" w:hAnsi="Verdana"/>
        </w:rPr>
        <w:t>at, felső tagozat, középiskola).</w:t>
      </w:r>
    </w:p>
    <w:p w:rsidR="00B25081" w:rsidRPr="00512303" w:rsidRDefault="00B25081" w:rsidP="00B25081">
      <w:pPr>
        <w:spacing w:line="240" w:lineRule="auto"/>
        <w:rPr>
          <w:rFonts w:ascii="Verdana" w:hAnsi="Verdana"/>
        </w:rPr>
      </w:pPr>
      <w:r w:rsidRPr="004E1E56">
        <w:rPr>
          <w:rFonts w:ascii="Verdana" w:hAnsi="Verdana"/>
        </w:rPr>
        <w:t>Fontos,</w:t>
      </w:r>
      <w:r w:rsidRPr="00512303">
        <w:rPr>
          <w:rFonts w:ascii="Verdana" w:hAnsi="Verdana"/>
        </w:rPr>
        <w:t xml:space="preserve"> hogy a tanulási tevékenységben örömmel és önként vegyen részt a gyermek </w:t>
      </w:r>
      <w:r w:rsidR="004E1E56">
        <w:rPr>
          <w:rFonts w:ascii="Verdana" w:hAnsi="Verdana"/>
        </w:rPr>
        <w:t>é</w:t>
      </w:r>
      <w:r w:rsidRPr="00512303">
        <w:rPr>
          <w:rFonts w:ascii="Verdana" w:hAnsi="Verdana"/>
        </w:rPr>
        <w:t xml:space="preserve">s megfelelő feladat elé állítsuk a gyermeket, juttassuk sikerélményekhez, melyek erősítik önbizalmát, bátorságot adnak neki az újabb, nehezebb probléma megoldáshoz. </w:t>
      </w:r>
    </w:p>
    <w:p w:rsidR="00B25081" w:rsidRDefault="00B25081" w:rsidP="00B25081">
      <w:pPr>
        <w:autoSpaceDE w:val="0"/>
        <w:autoSpaceDN w:val="0"/>
        <w:adjustRightInd w:val="0"/>
        <w:spacing w:after="0" w:line="240" w:lineRule="auto"/>
        <w:rPr>
          <w:rFonts w:ascii="Arial" w:hAnsi="Arial" w:cs="Arial"/>
          <w:color w:val="000000"/>
          <w:sz w:val="19"/>
          <w:szCs w:val="19"/>
        </w:rPr>
      </w:pPr>
    </w:p>
    <w:p w:rsidR="00B25081" w:rsidRPr="00871670" w:rsidRDefault="00B25081" w:rsidP="00B25081">
      <w:pPr>
        <w:autoSpaceDE w:val="0"/>
        <w:autoSpaceDN w:val="0"/>
        <w:adjustRightInd w:val="0"/>
        <w:spacing w:after="0" w:line="240" w:lineRule="auto"/>
        <w:rPr>
          <w:rFonts w:ascii="Verdana" w:hAnsi="Verdana" w:cs="Arial"/>
          <w:color w:val="000000"/>
        </w:rPr>
      </w:pPr>
      <w:r w:rsidRPr="00871670">
        <w:rPr>
          <w:rFonts w:ascii="Verdana" w:hAnsi="Verdana" w:cs="Arial"/>
          <w:color w:val="000000"/>
        </w:rPr>
        <w:t xml:space="preserve">A célcsoport megfelelően került meghatározásra és részletesen bemutatásra kerül a célcsoport elérésének, bevonásának módszertana. </w:t>
      </w:r>
    </w:p>
    <w:p w:rsidR="00B25081" w:rsidRDefault="00B25081" w:rsidP="001508C3">
      <w:pPr>
        <w:rPr>
          <w:rFonts w:ascii="Verdana" w:hAnsi="Verdana"/>
        </w:rPr>
      </w:pPr>
    </w:p>
    <w:p w:rsidR="004E1E56" w:rsidRPr="004E1E56" w:rsidRDefault="004E1E56" w:rsidP="004361EA">
      <w:pPr>
        <w:spacing w:line="240" w:lineRule="auto"/>
        <w:rPr>
          <w:rFonts w:ascii="Verdana" w:hAnsi="Verdana"/>
        </w:rPr>
      </w:pPr>
      <w:r w:rsidRPr="004361EA">
        <w:rPr>
          <w:rFonts w:ascii="Verdana" w:hAnsi="Verdana"/>
        </w:rPr>
        <w:t xml:space="preserve">A </w:t>
      </w:r>
      <w:r w:rsidR="004361EA" w:rsidRPr="004361EA">
        <w:rPr>
          <w:rFonts w:ascii="Verdana" w:hAnsi="Verdana"/>
        </w:rPr>
        <w:t>három</w:t>
      </w:r>
      <w:r w:rsidRPr="004361EA">
        <w:rPr>
          <w:rFonts w:ascii="Verdana" w:hAnsi="Verdana"/>
        </w:rPr>
        <w:t xml:space="preserve"> óvodának, </w:t>
      </w:r>
      <w:r w:rsidR="004361EA" w:rsidRPr="004361EA">
        <w:rPr>
          <w:rFonts w:ascii="Verdana" w:hAnsi="Verdana"/>
        </w:rPr>
        <w:t>négy</w:t>
      </w:r>
      <w:r w:rsidRPr="004361EA">
        <w:rPr>
          <w:rFonts w:ascii="Verdana" w:hAnsi="Verdana"/>
        </w:rPr>
        <w:t xml:space="preserve"> helyi általános és </w:t>
      </w:r>
      <w:r w:rsidR="004361EA" w:rsidRPr="004361EA">
        <w:rPr>
          <w:rFonts w:ascii="Verdana" w:hAnsi="Verdana"/>
        </w:rPr>
        <w:t>kettő helyi középiskolának, valamint öt</w:t>
      </w:r>
      <w:r w:rsidRPr="004361EA">
        <w:rPr>
          <w:rFonts w:ascii="Verdana" w:hAnsi="Verdana"/>
        </w:rPr>
        <w:t xml:space="preserve"> nem helyi általános és egy nem helyi középiskolával kötöttünk együttműködési megállapodást a fenntartási időszak végéig, hogy az összesen 8 foglalkozással nem formális és informális képzést, nevelést adhassunk a gyerekeknek.</w:t>
      </w:r>
      <w:r w:rsidRPr="004E1E56">
        <w:rPr>
          <w:rFonts w:ascii="Verdana" w:hAnsi="Verdana"/>
        </w:rPr>
        <w:t xml:space="preserve"> </w:t>
      </w:r>
    </w:p>
    <w:p w:rsidR="00B25081" w:rsidRPr="00142EF2" w:rsidRDefault="00B25081" w:rsidP="00142EF2">
      <w:pPr>
        <w:spacing w:line="240" w:lineRule="auto"/>
        <w:rPr>
          <w:rFonts w:ascii="Verdana" w:hAnsi="Verdana"/>
          <w:b/>
        </w:rPr>
      </w:pPr>
    </w:p>
    <w:p w:rsidR="00B25081" w:rsidRPr="00142EF2" w:rsidRDefault="00B25081" w:rsidP="00142EF2">
      <w:pPr>
        <w:spacing w:line="240" w:lineRule="auto"/>
        <w:rPr>
          <w:rFonts w:ascii="Verdana" w:hAnsi="Verdana"/>
          <w:b/>
        </w:rPr>
      </w:pPr>
    </w:p>
    <w:p w:rsidR="003B1050" w:rsidRPr="00142EF2" w:rsidRDefault="00142EF2" w:rsidP="00142EF2">
      <w:pPr>
        <w:spacing w:line="240" w:lineRule="auto"/>
        <w:rPr>
          <w:rFonts w:ascii="Verdana" w:hAnsi="Verdana"/>
        </w:rPr>
      </w:pPr>
      <w:r w:rsidRPr="00142EF2">
        <w:rPr>
          <w:rFonts w:ascii="Verdana" w:hAnsi="Verdana"/>
        </w:rPr>
        <w:t xml:space="preserve">Az alábbi kiállítások, projektek és </w:t>
      </w:r>
      <w:r w:rsidR="003B1050" w:rsidRPr="00142EF2">
        <w:rPr>
          <w:rFonts w:ascii="Verdana" w:hAnsi="Verdana"/>
        </w:rPr>
        <w:t>együttműködések valósultak meg</w:t>
      </w:r>
      <w:r w:rsidRPr="00142EF2">
        <w:rPr>
          <w:rFonts w:ascii="Verdana" w:hAnsi="Verdana"/>
        </w:rPr>
        <w:t xml:space="preserve"> korábban</w:t>
      </w:r>
      <w:r w:rsidR="003B1050" w:rsidRPr="00142EF2">
        <w:rPr>
          <w:rFonts w:ascii="Verdana" w:hAnsi="Verdana"/>
        </w:rPr>
        <w:t>:</w:t>
      </w:r>
    </w:p>
    <w:p w:rsidR="00142EF2" w:rsidRPr="00142EF2" w:rsidRDefault="003B1050" w:rsidP="00142EF2">
      <w:pPr>
        <w:pStyle w:val="Listaszerbekezds"/>
        <w:numPr>
          <w:ilvl w:val="0"/>
          <w:numId w:val="25"/>
        </w:numPr>
        <w:spacing w:line="240" w:lineRule="auto"/>
        <w:rPr>
          <w:rFonts w:ascii="Verdana" w:hAnsi="Verdana"/>
        </w:rPr>
      </w:pPr>
      <w:r w:rsidRPr="00142EF2">
        <w:rPr>
          <w:rFonts w:ascii="Verdana" w:hAnsi="Verdana"/>
        </w:rPr>
        <w:t xml:space="preserve">A Vaszary kiállítás megvalósítása során együttműködő partnere a szervezetnek a Magyar Nemzeti Galéria. </w:t>
      </w:r>
    </w:p>
    <w:p w:rsidR="00142EF2" w:rsidRPr="00142EF2" w:rsidRDefault="003B1050" w:rsidP="00142EF2">
      <w:pPr>
        <w:pStyle w:val="Listaszerbekezds"/>
        <w:numPr>
          <w:ilvl w:val="0"/>
          <w:numId w:val="25"/>
        </w:numPr>
        <w:spacing w:line="240" w:lineRule="auto"/>
        <w:rPr>
          <w:rFonts w:ascii="Verdana" w:hAnsi="Verdana"/>
        </w:rPr>
      </w:pPr>
      <w:r w:rsidRPr="00142EF2">
        <w:rPr>
          <w:rFonts w:ascii="Verdana" w:hAnsi="Verdana"/>
        </w:rPr>
        <w:t xml:space="preserve">Német egység a Balatonnál – egy európai történet, együttműködő partner a Berlini Magyar Intézet (Collegium Hungaricum Berlin), valamint Balatonfüred Város Önkormányzata, amely 2.500.000 Ft támogatással járult hozzá a program megvalósításához. </w:t>
      </w:r>
    </w:p>
    <w:p w:rsidR="003B1050" w:rsidRPr="00142EF2" w:rsidRDefault="003B1050" w:rsidP="00142EF2">
      <w:pPr>
        <w:pStyle w:val="Listaszerbekezds"/>
        <w:numPr>
          <w:ilvl w:val="0"/>
          <w:numId w:val="25"/>
        </w:numPr>
        <w:spacing w:line="240" w:lineRule="auto"/>
        <w:rPr>
          <w:rFonts w:ascii="Verdana" w:hAnsi="Verdana"/>
        </w:rPr>
      </w:pPr>
      <w:r w:rsidRPr="00142EF2">
        <w:rPr>
          <w:rFonts w:ascii="Verdana" w:hAnsi="Verdana"/>
        </w:rPr>
        <w:lastRenderedPageBreak/>
        <w:t xml:space="preserve">TÁMOP-3.2.8. B - 12/1 - Együttműködések: Radnóti Miklós Általános </w:t>
      </w:r>
      <w:proofErr w:type="gramStart"/>
      <w:r w:rsidRPr="00142EF2">
        <w:rPr>
          <w:rFonts w:ascii="Verdana" w:hAnsi="Verdana"/>
        </w:rPr>
        <w:t>Iskola  (</w:t>
      </w:r>
      <w:proofErr w:type="gramEnd"/>
      <w:r w:rsidRPr="00142EF2">
        <w:rPr>
          <w:rFonts w:ascii="Verdana" w:hAnsi="Verdana"/>
        </w:rPr>
        <w:t xml:space="preserve">Balatonfüred) </w:t>
      </w:r>
      <w:proofErr w:type="spellStart"/>
      <w:r w:rsidRPr="00142EF2">
        <w:rPr>
          <w:rFonts w:ascii="Verdana" w:hAnsi="Verdana"/>
        </w:rPr>
        <w:t>Lóczy</w:t>
      </w:r>
      <w:proofErr w:type="spellEnd"/>
      <w:r w:rsidRPr="00142EF2">
        <w:rPr>
          <w:rFonts w:ascii="Verdana" w:hAnsi="Verdana"/>
        </w:rPr>
        <w:t xml:space="preserve"> Lajos Gimnázium és Két Tanítási Nyelvű Idegenforgalmi Szakközépiskola. A projekt lezárása, elszámolása </w:t>
      </w:r>
      <w:r w:rsidR="00142EF2" w:rsidRPr="00142EF2">
        <w:rPr>
          <w:rFonts w:ascii="Verdana" w:hAnsi="Verdana"/>
        </w:rPr>
        <w:t xml:space="preserve">sikeresen </w:t>
      </w:r>
      <w:r w:rsidRPr="00142EF2">
        <w:rPr>
          <w:rFonts w:ascii="Verdana" w:hAnsi="Verdana"/>
        </w:rPr>
        <w:t>megtörtént.</w:t>
      </w:r>
    </w:p>
    <w:p w:rsidR="003B1050" w:rsidRPr="00142EF2" w:rsidRDefault="003B1050" w:rsidP="00142EF2">
      <w:pPr>
        <w:pStyle w:val="Listaszerbekezds"/>
        <w:numPr>
          <w:ilvl w:val="0"/>
          <w:numId w:val="25"/>
        </w:numPr>
        <w:spacing w:line="240" w:lineRule="auto"/>
        <w:rPr>
          <w:rFonts w:ascii="Verdana" w:hAnsi="Verdana"/>
        </w:rPr>
      </w:pPr>
      <w:r w:rsidRPr="00142EF2">
        <w:rPr>
          <w:rFonts w:ascii="Verdana" w:hAnsi="Verdana"/>
        </w:rPr>
        <w:t xml:space="preserve">Több sikeres rendezvényhez sikerült csatlakozni, úgy, mint a sétaprogram, mint kiegészítő ajánlat: Jókai-napok (önkormányzati rendezvény - séta Hegedűs D. Gézával), Múzeumok Éjszakája (fáklyás séta), Romantikus Reformkor (Turisztikai Egyesület - kosztümös séta), Múzeumok Őszi Fesztiválja (NKA pályázat – borkóstolással és </w:t>
      </w:r>
      <w:proofErr w:type="spellStart"/>
      <w:r w:rsidRPr="00142EF2">
        <w:rPr>
          <w:rFonts w:ascii="Verdana" w:hAnsi="Verdana"/>
        </w:rPr>
        <w:t>Scheer</w:t>
      </w:r>
      <w:proofErr w:type="spellEnd"/>
      <w:r w:rsidRPr="00142EF2">
        <w:rPr>
          <w:rFonts w:ascii="Verdana" w:hAnsi="Verdana"/>
        </w:rPr>
        <w:t xml:space="preserve"> Lívia művésznő fellépésével egybekötött séta). Ezeknek a rendezvényeknek rendkívüli sikere volt, olykor több százan vettek részt a sétákon. </w:t>
      </w:r>
    </w:p>
    <w:p w:rsidR="001508C3" w:rsidRDefault="001508C3" w:rsidP="00142EF2">
      <w:pPr>
        <w:spacing w:line="240" w:lineRule="auto"/>
        <w:rPr>
          <w:rFonts w:ascii="Verdana" w:hAnsi="Verdana"/>
        </w:rPr>
      </w:pPr>
    </w:p>
    <w:p w:rsidR="00142EF2" w:rsidRPr="00142EF2" w:rsidRDefault="00142EF2" w:rsidP="00142EF2">
      <w:pPr>
        <w:spacing w:line="240" w:lineRule="auto"/>
        <w:rPr>
          <w:rFonts w:ascii="Verdana" w:hAnsi="Verdana"/>
        </w:rPr>
      </w:pPr>
    </w:p>
    <w:p w:rsidR="00D079BA" w:rsidRDefault="008D7784" w:rsidP="00A37076">
      <w:pPr>
        <w:pStyle w:val="Cmsor1"/>
        <w:numPr>
          <w:ilvl w:val="0"/>
          <w:numId w:val="7"/>
        </w:numPr>
        <w:ind w:left="1843"/>
        <w:rPr>
          <w:rFonts w:ascii="Verdana" w:hAnsi="Verdana"/>
          <w:sz w:val="24"/>
          <w:szCs w:val="24"/>
        </w:rPr>
      </w:pPr>
      <w:bookmarkStart w:id="3" w:name="_Toc467682018"/>
      <w:r w:rsidRPr="000C7ADA">
        <w:rPr>
          <w:rFonts w:ascii="Verdana" w:hAnsi="Verdana"/>
          <w:sz w:val="24"/>
          <w:szCs w:val="24"/>
        </w:rPr>
        <w:t>A</w:t>
      </w:r>
      <w:r w:rsidR="005A6410" w:rsidRPr="000C7ADA">
        <w:rPr>
          <w:rFonts w:ascii="Verdana" w:hAnsi="Verdana"/>
          <w:sz w:val="24"/>
          <w:szCs w:val="24"/>
        </w:rPr>
        <w:t xml:space="preserve"> tervezett fejlesztés c</w:t>
      </w:r>
      <w:r w:rsidRPr="000C7ADA">
        <w:rPr>
          <w:rFonts w:ascii="Verdana" w:hAnsi="Verdana"/>
          <w:sz w:val="24"/>
          <w:szCs w:val="24"/>
        </w:rPr>
        <w:t xml:space="preserve">éljai, a célok illeszkedése </w:t>
      </w:r>
      <w:r w:rsidR="005A6410" w:rsidRPr="000C7ADA">
        <w:rPr>
          <w:rFonts w:ascii="Verdana" w:hAnsi="Verdana"/>
          <w:sz w:val="24"/>
          <w:szCs w:val="24"/>
        </w:rPr>
        <w:t>a helyi köznevelési igénye</w:t>
      </w:r>
      <w:r w:rsidRPr="000C7ADA">
        <w:rPr>
          <w:rFonts w:ascii="Verdana" w:hAnsi="Verdana"/>
          <w:sz w:val="24"/>
          <w:szCs w:val="24"/>
        </w:rPr>
        <w:t>khez és a célcsoport igényeihez</w:t>
      </w:r>
      <w:bookmarkEnd w:id="3"/>
    </w:p>
    <w:p w:rsidR="000C7ADA" w:rsidRPr="000C7ADA" w:rsidRDefault="000C7ADA" w:rsidP="000C7ADA"/>
    <w:p w:rsidR="00052585" w:rsidRPr="00871670" w:rsidRDefault="001206E2" w:rsidP="00052585">
      <w:pPr>
        <w:spacing w:line="240" w:lineRule="auto"/>
        <w:rPr>
          <w:rFonts w:ascii="Verdana" w:hAnsi="Verdana"/>
        </w:rPr>
      </w:pPr>
      <w:r>
        <w:rPr>
          <w:rFonts w:ascii="Verdana" w:hAnsi="Verdana"/>
        </w:rPr>
        <w:t>A projekt célja a magyar, főleg a balatonfüredi kötődésű</w:t>
      </w:r>
      <w:r w:rsidR="00052585" w:rsidRPr="00871670">
        <w:rPr>
          <w:rFonts w:ascii="Verdana" w:hAnsi="Verdana"/>
        </w:rPr>
        <w:t xml:space="preserve"> irodalom</w:t>
      </w:r>
      <w:r>
        <w:rPr>
          <w:rFonts w:ascii="Verdana" w:hAnsi="Verdana"/>
        </w:rPr>
        <w:t>, kultúra</w:t>
      </w:r>
      <w:r w:rsidR="00052585" w:rsidRPr="00871670">
        <w:rPr>
          <w:rFonts w:ascii="Verdana" w:hAnsi="Verdana"/>
        </w:rPr>
        <w:t xml:space="preserve"> megszerettetése és megismertetése. A költői tevékenység gyakorlati oldalának, a műfordítás rejtelmeinek közelebb hozatala a diákokhoz. Végigvezetésük az ihletődés útján. Játékosan bemutatni, hogyan keletkezik egy költemény, vagy hogyan készül egy műfordítás. A gyermekek írásra, költésre bátorítása. Az önkifejezés és kreativitás fejlesztése. Az irodalom, az írás a szerzői munkálatok gyakorlati oldalról történő mélyebb megismertetése. A magyar nyelv szépségeinek bemutatása, modern és történelmi szemmel.</w:t>
      </w:r>
    </w:p>
    <w:p w:rsidR="00052585" w:rsidRPr="00871670" w:rsidRDefault="00052585" w:rsidP="00052585">
      <w:pPr>
        <w:spacing w:line="240" w:lineRule="auto"/>
        <w:rPr>
          <w:rFonts w:ascii="Verdana" w:hAnsi="Verdana"/>
          <w:color w:val="000000"/>
        </w:rPr>
      </w:pPr>
      <w:r w:rsidRPr="00871670">
        <w:rPr>
          <w:rFonts w:ascii="Verdana" w:hAnsi="Verdana"/>
          <w:color w:val="000000"/>
        </w:rPr>
        <w:t>A foglalkozások gyakorlati jellegűek, ugyanakkor az elméletre is hangsúlyt fektetünk. Folyamatos elemzések, tényfeltáró megbeszélések és a problémamegoldás nagy szerepet kap, fenntartva a résztvevők motiváltságát, érdeklődését.</w:t>
      </w:r>
    </w:p>
    <w:p w:rsidR="00052585" w:rsidRPr="00871670" w:rsidRDefault="00052585" w:rsidP="00052585">
      <w:pPr>
        <w:spacing w:line="240" w:lineRule="auto"/>
        <w:rPr>
          <w:rFonts w:ascii="Verdana" w:hAnsi="Verdana" w:cs="Arial"/>
          <w:strike/>
          <w:color w:val="000000"/>
        </w:rPr>
      </w:pPr>
      <w:r w:rsidRPr="00871670">
        <w:rPr>
          <w:rFonts w:ascii="Verdana" w:hAnsi="Verdana" w:cs="Arial"/>
          <w:color w:val="000000"/>
        </w:rPr>
        <w:t xml:space="preserve">A művész szerepe és alkotási folyamata kerül a látóterünk középpontjába. A diákok egy alkotást készítenek, választható technikával, festészet, szobrászt, grafika vagy </w:t>
      </w:r>
      <w:proofErr w:type="spellStart"/>
      <w:r w:rsidRPr="00871670">
        <w:rPr>
          <w:rFonts w:ascii="Verdana" w:hAnsi="Verdana" w:cs="Arial"/>
          <w:color w:val="000000"/>
        </w:rPr>
        <w:t>mixed-media</w:t>
      </w:r>
      <w:proofErr w:type="spellEnd"/>
      <w:r w:rsidRPr="00871670">
        <w:rPr>
          <w:rFonts w:ascii="Verdana" w:hAnsi="Verdana" w:cs="Arial"/>
          <w:color w:val="000000"/>
        </w:rPr>
        <w:t xml:space="preserve"> eszközével. Terveink szerint </w:t>
      </w:r>
      <w:proofErr w:type="gramStart"/>
      <w:r w:rsidRPr="00871670">
        <w:rPr>
          <w:rFonts w:ascii="Verdana" w:hAnsi="Verdana" w:cs="Arial"/>
        </w:rPr>
        <w:t>A</w:t>
      </w:r>
      <w:proofErr w:type="gramEnd"/>
      <w:r w:rsidRPr="00871670">
        <w:rPr>
          <w:rFonts w:ascii="Verdana" w:hAnsi="Verdana" w:cs="Arial"/>
        </w:rPr>
        <w:t xml:space="preserve"> magyar nyelv szeretete című témanap alkalmával 8-20 alkotás jön létre. </w:t>
      </w:r>
      <w:r w:rsidRPr="00871670">
        <w:rPr>
          <w:rFonts w:ascii="Verdana" w:hAnsi="Verdana" w:cs="Arial"/>
          <w:color w:val="000000"/>
        </w:rPr>
        <w:t xml:space="preserve">Az elkészült műalkotások elemzése történik, írásos formában, amelykor a diákok, besorolják a művészettörtént által ismert terminusok szerint az alkotásokat. </w:t>
      </w:r>
    </w:p>
    <w:p w:rsidR="00052585" w:rsidRPr="00871670" w:rsidRDefault="00052585" w:rsidP="00052585">
      <w:pPr>
        <w:spacing w:line="240" w:lineRule="auto"/>
        <w:rPr>
          <w:rFonts w:ascii="Verdana" w:hAnsi="Verdana" w:cs="Arial"/>
          <w:color w:val="000000"/>
        </w:rPr>
      </w:pPr>
      <w:r w:rsidRPr="00871670">
        <w:rPr>
          <w:rFonts w:ascii="Verdana" w:hAnsi="Verdana" w:cs="Arial"/>
          <w:color w:val="000000"/>
        </w:rPr>
        <w:t xml:space="preserve">A kiállítás rendezői feladatait lépésről lépésre megtervezik a diákok, amely a gyakorlatban megvalósuló kiállítás rendezés követ. </w:t>
      </w:r>
    </w:p>
    <w:p w:rsidR="00052585" w:rsidRPr="00871670" w:rsidRDefault="00052585" w:rsidP="00052585">
      <w:pPr>
        <w:spacing w:line="240" w:lineRule="auto"/>
        <w:rPr>
          <w:rFonts w:ascii="Verdana" w:hAnsi="Verdana" w:cs="Arial"/>
          <w:color w:val="000000"/>
        </w:rPr>
      </w:pPr>
      <w:r w:rsidRPr="00871670">
        <w:rPr>
          <w:rFonts w:ascii="Verdana" w:hAnsi="Verdana" w:cs="Arial"/>
          <w:color w:val="000000"/>
        </w:rPr>
        <w:t xml:space="preserve">Elméleti foglalkozás, előadás keretén belül ismertetjük meg a diákokkal a „Mivel foglalkozik a kurátor?” </w:t>
      </w:r>
      <w:proofErr w:type="gramStart"/>
      <w:r w:rsidRPr="00871670">
        <w:rPr>
          <w:rFonts w:ascii="Verdana" w:hAnsi="Verdana" w:cs="Arial"/>
          <w:color w:val="000000"/>
        </w:rPr>
        <w:t>témát</w:t>
      </w:r>
      <w:proofErr w:type="gramEnd"/>
      <w:r w:rsidRPr="00871670">
        <w:rPr>
          <w:rFonts w:ascii="Verdana" w:hAnsi="Verdana" w:cs="Arial"/>
          <w:color w:val="000000"/>
        </w:rPr>
        <w:t>.</w:t>
      </w:r>
    </w:p>
    <w:p w:rsidR="00052585" w:rsidRPr="00871670" w:rsidRDefault="00052585" w:rsidP="00052585">
      <w:pPr>
        <w:spacing w:line="240" w:lineRule="auto"/>
        <w:rPr>
          <w:rFonts w:ascii="Verdana" w:hAnsi="Verdana" w:cs="Arial"/>
          <w:color w:val="000000"/>
        </w:rPr>
      </w:pPr>
      <w:r w:rsidRPr="00871670">
        <w:rPr>
          <w:rFonts w:ascii="Verdana" w:hAnsi="Verdana" w:cs="Arial"/>
          <w:color w:val="000000"/>
        </w:rPr>
        <w:lastRenderedPageBreak/>
        <w:t xml:space="preserve">Elméleti foglalkozás keretén belül ismerkednek meg a reklám és marketing szakma szépségeivel és gyakorlati foglalkozás alkalmával megírják a diákok a sajtószöveget. Meghívó és plakát tervezése is a feladatok közé tartozik. </w:t>
      </w:r>
    </w:p>
    <w:p w:rsidR="00052585" w:rsidRPr="00871670" w:rsidRDefault="00052585" w:rsidP="00052585">
      <w:pPr>
        <w:spacing w:line="240" w:lineRule="auto"/>
        <w:rPr>
          <w:rFonts w:ascii="Verdana" w:hAnsi="Verdana" w:cs="Arial"/>
          <w:color w:val="000000"/>
        </w:rPr>
      </w:pPr>
      <w:r w:rsidRPr="00871670">
        <w:rPr>
          <w:rFonts w:ascii="Verdana" w:hAnsi="Verdana" w:cs="Arial"/>
          <w:color w:val="000000"/>
        </w:rPr>
        <w:t>A kiállítás megnyitója és a közönségszervezés is a tevékenységek egyike.  Lezárásképpen a dokumentálás és a végkövetkeztetések szóban és írásban kerülnek összegzésre.</w:t>
      </w:r>
    </w:p>
    <w:p w:rsidR="00052585" w:rsidRPr="00871670" w:rsidRDefault="00052585" w:rsidP="00052585">
      <w:pPr>
        <w:spacing w:line="240" w:lineRule="auto"/>
        <w:rPr>
          <w:rFonts w:ascii="Verdana" w:hAnsi="Verdana"/>
        </w:rPr>
      </w:pPr>
    </w:p>
    <w:p w:rsidR="00052585" w:rsidRPr="00871670" w:rsidRDefault="00052585" w:rsidP="00052585">
      <w:pPr>
        <w:spacing w:line="240" w:lineRule="auto"/>
        <w:rPr>
          <w:rFonts w:ascii="Verdana" w:hAnsi="Verdana"/>
          <w:bCs/>
        </w:rPr>
      </w:pPr>
      <w:r w:rsidRPr="00871670">
        <w:rPr>
          <w:rFonts w:ascii="Verdana" w:hAnsi="Verdana"/>
        </w:rPr>
        <w:t xml:space="preserve">A </w:t>
      </w:r>
      <w:r>
        <w:rPr>
          <w:rFonts w:ascii="Verdana" w:hAnsi="Verdana"/>
        </w:rPr>
        <w:t>„Te is l</w:t>
      </w:r>
      <w:r w:rsidRPr="00871670">
        <w:rPr>
          <w:rFonts w:ascii="Verdana" w:hAnsi="Verdana"/>
        </w:rPr>
        <w:t>ehetsz Anna-bál szépe</w:t>
      </w:r>
      <w:r>
        <w:rPr>
          <w:rFonts w:ascii="Verdana" w:hAnsi="Verdana"/>
        </w:rPr>
        <w:t>” című</w:t>
      </w:r>
      <w:r w:rsidRPr="00871670">
        <w:rPr>
          <w:rFonts w:ascii="Verdana" w:hAnsi="Verdana"/>
        </w:rPr>
        <w:t xml:space="preserve"> foglalkozással szeretnénk hozzájárulni, hogy a középiskolások harmonikus személyiséggé fejlődjenek, képesek legyenek feldolgozni sikereiket, kudarcaikat, kialakuljon bennük az értelmi és érzelmi oldal egészséges aránya. A nőiesség viselése, ismerete az etikett és illemtan tükrében. A szakkör során felmerülő témák, </w:t>
      </w:r>
      <w:proofErr w:type="gramStart"/>
      <w:r w:rsidRPr="00871670">
        <w:rPr>
          <w:rFonts w:ascii="Verdana" w:hAnsi="Verdana"/>
        </w:rPr>
        <w:t>ezen</w:t>
      </w:r>
      <w:proofErr w:type="gramEnd"/>
      <w:r w:rsidRPr="00871670">
        <w:rPr>
          <w:rFonts w:ascii="Verdana" w:hAnsi="Verdana"/>
        </w:rPr>
        <w:t xml:space="preserve"> célok elérését szolgálják. A kommunikáció sztráda biztonságos használata.</w:t>
      </w:r>
      <w:r w:rsidRPr="00052585">
        <w:rPr>
          <w:rFonts w:ascii="Verdana" w:hAnsi="Verdana"/>
          <w:bCs/>
        </w:rPr>
        <w:t xml:space="preserve"> </w:t>
      </w:r>
      <w:r w:rsidRPr="00871670">
        <w:rPr>
          <w:rFonts w:ascii="Verdana" w:hAnsi="Verdana"/>
          <w:bCs/>
        </w:rPr>
        <w:t>Illemtan és életvezetési programok lányoknak, 16-20 éves középiskolás korosztály számára</w:t>
      </w:r>
    </w:p>
    <w:p w:rsidR="00052585" w:rsidRPr="00871670" w:rsidRDefault="00052585" w:rsidP="00052585">
      <w:pPr>
        <w:spacing w:line="240" w:lineRule="auto"/>
        <w:rPr>
          <w:rFonts w:ascii="Verdana" w:hAnsi="Verdana"/>
        </w:rPr>
      </w:pPr>
    </w:p>
    <w:p w:rsidR="00052585" w:rsidRPr="00871670" w:rsidRDefault="007B2113" w:rsidP="00052585">
      <w:pPr>
        <w:spacing w:line="240" w:lineRule="auto"/>
        <w:rPr>
          <w:rFonts w:ascii="Verdana" w:hAnsi="Verdana"/>
        </w:rPr>
      </w:pPr>
      <w:r>
        <w:rPr>
          <w:rFonts w:ascii="Verdana" w:hAnsi="Verdana"/>
        </w:rPr>
        <w:t>A „</w:t>
      </w:r>
      <w:r w:rsidR="00052585" w:rsidRPr="00871670">
        <w:rPr>
          <w:rFonts w:ascii="Verdana" w:hAnsi="Verdana"/>
        </w:rPr>
        <w:t>Népművészet</w:t>
      </w:r>
      <w:r>
        <w:rPr>
          <w:rFonts w:ascii="Verdana" w:hAnsi="Verdana"/>
        </w:rPr>
        <w:t>i és kézműves</w:t>
      </w:r>
      <w:r w:rsidR="00FC727C">
        <w:rPr>
          <w:rFonts w:ascii="Verdana" w:hAnsi="Verdana"/>
        </w:rPr>
        <w:t xml:space="preserve"> foglalkozások</w:t>
      </w:r>
      <w:r>
        <w:rPr>
          <w:rFonts w:ascii="Verdana" w:hAnsi="Verdana"/>
        </w:rPr>
        <w:t>” a</w:t>
      </w:r>
      <w:r w:rsidR="00052585" w:rsidRPr="00871670">
        <w:rPr>
          <w:rFonts w:ascii="Verdana" w:hAnsi="Verdana"/>
        </w:rPr>
        <w:t xml:space="preserve"> népi hagyományok és a néptánc megismertetése 8-14 éves korú gyermekekkel. Hagyományos népi iparművészeti tevékenységek megismerése, gyakorlása. Szűkebb és tágabb környezetünk, megismerése segíti a tanulók életben való eligazodását. A kézműves tevékenységek gyakorlásával fejlődik kézügyességük.</w:t>
      </w:r>
    </w:p>
    <w:p w:rsidR="00052585" w:rsidRPr="00871670" w:rsidRDefault="00052585" w:rsidP="00052585">
      <w:pPr>
        <w:spacing w:line="240" w:lineRule="auto"/>
        <w:rPr>
          <w:rFonts w:ascii="Verdana" w:hAnsi="Verdana"/>
        </w:rPr>
      </w:pPr>
    </w:p>
    <w:p w:rsidR="00052585" w:rsidRPr="00871670" w:rsidRDefault="00E05014" w:rsidP="00052585">
      <w:pPr>
        <w:spacing w:line="240" w:lineRule="auto"/>
        <w:rPr>
          <w:rFonts w:ascii="Verdana" w:hAnsi="Verdana"/>
        </w:rPr>
      </w:pPr>
      <w:r>
        <w:rPr>
          <w:rFonts w:ascii="Verdana" w:hAnsi="Verdana"/>
        </w:rPr>
        <w:t>A „</w:t>
      </w:r>
      <w:r w:rsidR="00052585" w:rsidRPr="00871670">
        <w:rPr>
          <w:rFonts w:ascii="Verdana" w:hAnsi="Verdana"/>
        </w:rPr>
        <w:t>Színfalak mögött</w:t>
      </w:r>
      <w:r>
        <w:rPr>
          <w:rFonts w:ascii="Verdana" w:hAnsi="Verdana"/>
        </w:rPr>
        <w:t>” című témanap célja az i</w:t>
      </w:r>
      <w:r w:rsidR="00052585" w:rsidRPr="00871670">
        <w:rPr>
          <w:rFonts w:ascii="Verdana" w:hAnsi="Verdana"/>
        </w:rPr>
        <w:t>rodalmi műveltség és általános műveltség növelése, művészeti nevelés, ízlésformálás, kompetenciafejlesztés az előadó művészet segítségével, az ismeretek tanulói aktivitásra épülő, élményszerű, a hagyományos tanórai foglalkozásoktól eltérő átadásával. A szakköri tevékenység során fejlődik a gyerekek szóbeli kifejezőkészsége, artikulációja.</w:t>
      </w:r>
      <w:r>
        <w:rPr>
          <w:rFonts w:ascii="Verdana" w:hAnsi="Verdana"/>
        </w:rPr>
        <w:t xml:space="preserve"> A gyerekek f</w:t>
      </w:r>
      <w:r w:rsidR="00052585" w:rsidRPr="00871670">
        <w:rPr>
          <w:rFonts w:ascii="Verdana" w:hAnsi="Verdana"/>
        </w:rPr>
        <w:t>okozatosan megtanulják, hogy a költemények, prózai szövegek hangsúlyozásával, a hangerő, a hanglejtés segítségével hogyan tudnak érzelmeket átadni. A szerepjáték során empatikus képességük, toleranciájuk fejlődik. Csapatmunka</w:t>
      </w:r>
      <w:r>
        <w:rPr>
          <w:rFonts w:ascii="Verdana" w:hAnsi="Verdana"/>
        </w:rPr>
        <w:t xml:space="preserve">, összetartozás élménye fontos. </w:t>
      </w:r>
      <w:r w:rsidR="00052585" w:rsidRPr="00871670">
        <w:rPr>
          <w:rFonts w:ascii="Verdana" w:hAnsi="Verdana"/>
        </w:rPr>
        <w:t>Gyakorlatot szereznek a közönség előtt való szereplésben.</w:t>
      </w:r>
    </w:p>
    <w:p w:rsidR="00052585" w:rsidRPr="00871670" w:rsidRDefault="00052585" w:rsidP="00052585">
      <w:pPr>
        <w:spacing w:line="240" w:lineRule="auto"/>
        <w:rPr>
          <w:rFonts w:ascii="Verdana" w:hAnsi="Verdana"/>
        </w:rPr>
      </w:pPr>
    </w:p>
    <w:p w:rsidR="00052585" w:rsidRPr="00871670" w:rsidRDefault="001206E2" w:rsidP="00052585">
      <w:pPr>
        <w:spacing w:line="240" w:lineRule="auto"/>
        <w:rPr>
          <w:rFonts w:ascii="Verdana" w:hAnsi="Verdana" w:cs="Arial"/>
          <w:color w:val="000000"/>
        </w:rPr>
      </w:pPr>
      <w:r>
        <w:rPr>
          <w:rFonts w:ascii="Verdana" w:hAnsi="Verdana"/>
        </w:rPr>
        <w:t>A „</w:t>
      </w:r>
      <w:r w:rsidR="00052585" w:rsidRPr="00871670">
        <w:rPr>
          <w:rFonts w:ascii="Verdana" w:hAnsi="Verdana"/>
        </w:rPr>
        <w:t>Vendégségben Vaszarynál</w:t>
      </w:r>
      <w:r w:rsidR="00052585">
        <w:rPr>
          <w:rFonts w:ascii="Verdana" w:hAnsi="Verdana"/>
        </w:rPr>
        <w:t xml:space="preserve"> spec</w:t>
      </w:r>
      <w:r>
        <w:rPr>
          <w:rFonts w:ascii="Verdana" w:hAnsi="Verdana"/>
        </w:rPr>
        <w:t xml:space="preserve">iális” című </w:t>
      </w:r>
      <w:r w:rsidR="00052585" w:rsidRPr="00871670">
        <w:rPr>
          <w:rFonts w:ascii="Verdana" w:hAnsi="Verdana" w:cs="Arial"/>
          <w:color w:val="000000"/>
        </w:rPr>
        <w:t>foglalkozással szeretnénk hozzájárulni a speciális igényű gyermekek harmonikus személyiség fejlődéséhe</w:t>
      </w:r>
      <w:r>
        <w:rPr>
          <w:rFonts w:ascii="Verdana" w:hAnsi="Verdana" w:cs="Arial"/>
          <w:color w:val="000000"/>
        </w:rPr>
        <w:t>z</w:t>
      </w:r>
      <w:r w:rsidR="00052585" w:rsidRPr="00871670">
        <w:rPr>
          <w:rFonts w:ascii="Verdana" w:hAnsi="Verdana" w:cs="Arial"/>
          <w:color w:val="000000"/>
        </w:rPr>
        <w:t xml:space="preserve">. A </w:t>
      </w:r>
      <w:r>
        <w:rPr>
          <w:rFonts w:ascii="Verdana" w:hAnsi="Verdana" w:cs="Arial"/>
          <w:color w:val="000000"/>
        </w:rPr>
        <w:t>program</w:t>
      </w:r>
      <w:r w:rsidR="00052585" w:rsidRPr="00871670">
        <w:rPr>
          <w:rFonts w:ascii="Verdana" w:hAnsi="Verdana" w:cs="Arial"/>
          <w:color w:val="000000"/>
        </w:rPr>
        <w:t xml:space="preserve"> során felmerülő témák, a vizuális, szociális, kommunikációs, kompetenciákat érintik. </w:t>
      </w:r>
    </w:p>
    <w:p w:rsidR="00052585" w:rsidRPr="00E27271" w:rsidRDefault="004A3D8D" w:rsidP="004A3D8D">
      <w:pPr>
        <w:spacing w:line="240" w:lineRule="auto"/>
        <w:rPr>
          <w:rFonts w:ascii="Verdana" w:hAnsi="Verdana" w:cs="Arial"/>
          <w:color w:val="000000"/>
        </w:rPr>
      </w:pPr>
      <w:r>
        <w:rPr>
          <w:rFonts w:ascii="Verdana" w:hAnsi="Verdana"/>
        </w:rPr>
        <w:t>A „</w:t>
      </w:r>
      <w:r w:rsidR="00052585">
        <w:rPr>
          <w:rFonts w:ascii="Verdana" w:hAnsi="Verdana"/>
        </w:rPr>
        <w:t>Vendégségben V</w:t>
      </w:r>
      <w:r>
        <w:rPr>
          <w:rFonts w:ascii="Verdana" w:hAnsi="Verdana"/>
        </w:rPr>
        <w:t xml:space="preserve">aszarynál óvodásoknak” című </w:t>
      </w:r>
      <w:r w:rsidR="00052585" w:rsidRPr="004A3D8D">
        <w:rPr>
          <w:rFonts w:ascii="Verdana" w:hAnsi="Verdana" w:cs="Arial"/>
          <w:color w:val="000000"/>
        </w:rPr>
        <w:t>foglalkozással szeretnénk hozzájárulni az óvodás korosztály harmonikus személyiség fejlődéséhe</w:t>
      </w:r>
      <w:r>
        <w:rPr>
          <w:rFonts w:ascii="Verdana" w:hAnsi="Verdana" w:cs="Arial"/>
          <w:color w:val="000000"/>
        </w:rPr>
        <w:t>z</w:t>
      </w:r>
      <w:r w:rsidR="00052585" w:rsidRPr="004A3D8D">
        <w:rPr>
          <w:rFonts w:ascii="Verdana" w:hAnsi="Verdana" w:cs="Arial"/>
          <w:color w:val="000000"/>
        </w:rPr>
        <w:t xml:space="preserve">. A </w:t>
      </w:r>
      <w:r>
        <w:rPr>
          <w:rFonts w:ascii="Verdana" w:hAnsi="Verdana" w:cs="Arial"/>
          <w:color w:val="000000"/>
        </w:rPr>
        <w:t>témanap</w:t>
      </w:r>
      <w:r w:rsidR="00052585" w:rsidRPr="004A3D8D">
        <w:rPr>
          <w:rFonts w:ascii="Verdana" w:hAnsi="Verdana" w:cs="Arial"/>
          <w:color w:val="000000"/>
        </w:rPr>
        <w:t xml:space="preserve"> során felmerülő témák, a vizuális, szociális, kommunikációs, kompetenciákat érintik</w:t>
      </w:r>
      <w:r>
        <w:rPr>
          <w:rFonts w:ascii="Verdana" w:hAnsi="Verdana" w:cs="Arial"/>
          <w:color w:val="000000"/>
        </w:rPr>
        <w:t>, valamint a</w:t>
      </w:r>
      <w:r w:rsidR="00052585" w:rsidRPr="004A3D8D">
        <w:rPr>
          <w:rFonts w:ascii="Verdana" w:hAnsi="Verdana" w:cs="Arial"/>
          <w:color w:val="000000"/>
        </w:rPr>
        <w:t xml:space="preserve"> kommunikáci</w:t>
      </w:r>
      <w:r>
        <w:rPr>
          <w:rFonts w:ascii="Verdana" w:hAnsi="Verdana" w:cs="Arial"/>
          <w:color w:val="000000"/>
        </w:rPr>
        <w:t>ó sztráda biztonságos használatát</w:t>
      </w:r>
      <w:r w:rsidR="00052585" w:rsidRPr="004A3D8D">
        <w:rPr>
          <w:rFonts w:ascii="Verdana" w:hAnsi="Verdana" w:cs="Arial"/>
          <w:color w:val="000000"/>
        </w:rPr>
        <w:t>.</w:t>
      </w:r>
    </w:p>
    <w:p w:rsidR="00052585" w:rsidRPr="00871670" w:rsidRDefault="00052585" w:rsidP="00052585">
      <w:pPr>
        <w:spacing w:line="240" w:lineRule="auto"/>
        <w:rPr>
          <w:rFonts w:ascii="Verdana" w:hAnsi="Verdana"/>
        </w:rPr>
      </w:pPr>
    </w:p>
    <w:p w:rsidR="00052585" w:rsidRPr="00871670" w:rsidRDefault="00AE23EB" w:rsidP="00052585">
      <w:pPr>
        <w:spacing w:line="240" w:lineRule="auto"/>
        <w:rPr>
          <w:rFonts w:ascii="Verdana" w:hAnsi="Verdana"/>
        </w:rPr>
      </w:pPr>
      <w:r>
        <w:rPr>
          <w:rFonts w:ascii="Verdana" w:hAnsi="Verdana"/>
        </w:rPr>
        <w:t xml:space="preserve">A „versenyek és vetélkedők osztálykirándulások keretében” című foglalkoztatás célja, hogy </w:t>
      </w:r>
      <w:r w:rsidR="00052585" w:rsidRPr="00871670">
        <w:rPr>
          <w:rFonts w:ascii="Verdana" w:hAnsi="Verdana"/>
        </w:rPr>
        <w:t>az életkorukhoz legjobban igazodó játékos vetélkedők és versenyek formájában ismer</w:t>
      </w:r>
      <w:r>
        <w:rPr>
          <w:rFonts w:ascii="Verdana" w:hAnsi="Verdana"/>
        </w:rPr>
        <w:t>jé</w:t>
      </w:r>
      <w:r w:rsidR="00052585" w:rsidRPr="00871670">
        <w:rPr>
          <w:rFonts w:ascii="Verdana" w:hAnsi="Verdana"/>
        </w:rPr>
        <w:t>k meg a Balatoni hajózás és az Aranyember történetét. A Balaton-felvidékhez közel működő iskolák közelebb kerülnek szűkebb és tágabb környezetükhöz, mely alapot ad az általános műveltség későbbi fejlődéséhez. A csapatszellem fejlesztése, a közösségben való gondolkodás segíti a diákokat abban, hogy az egyénen túlmutató munkát is sikeresen elvégezhessék. Az „interaktív irodalom” közelebb viheti a gyermekeket az olvasás kultúrájának elsajátításához. Az alkot</w:t>
      </w:r>
      <w:r>
        <w:rPr>
          <w:rFonts w:ascii="Verdana" w:hAnsi="Verdana"/>
        </w:rPr>
        <w:t xml:space="preserve">óművészeti foglalkozás mellett </w:t>
      </w:r>
      <w:r w:rsidR="00052585" w:rsidRPr="00871670">
        <w:rPr>
          <w:rFonts w:ascii="Verdana" w:hAnsi="Verdana"/>
        </w:rPr>
        <w:t>tárlatvezetéssel hozzuk közelebb a vizuális kultúrát a diákokhoz.</w:t>
      </w:r>
    </w:p>
    <w:p w:rsidR="00052585" w:rsidRPr="00871670" w:rsidRDefault="00052585" w:rsidP="00052585">
      <w:pPr>
        <w:spacing w:line="240" w:lineRule="auto"/>
        <w:rPr>
          <w:rFonts w:ascii="Verdana" w:hAnsi="Verdana"/>
        </w:rPr>
      </w:pPr>
    </w:p>
    <w:p w:rsidR="00052585" w:rsidRPr="000C7ADA" w:rsidRDefault="00052585" w:rsidP="000C7ADA">
      <w:pPr>
        <w:spacing w:line="240" w:lineRule="auto"/>
        <w:rPr>
          <w:rFonts w:ascii="Verdana" w:hAnsi="Verdana"/>
        </w:rPr>
      </w:pPr>
      <w:r w:rsidRPr="000C7ADA">
        <w:rPr>
          <w:rFonts w:ascii="Verdana" w:hAnsi="Verdana"/>
        </w:rPr>
        <w:t xml:space="preserve">A </w:t>
      </w:r>
      <w:r w:rsidR="00792798" w:rsidRPr="000C7ADA">
        <w:rPr>
          <w:rFonts w:ascii="Verdana" w:hAnsi="Verdana"/>
        </w:rPr>
        <w:t xml:space="preserve">Balatonfüredi Kulturális Nonprofit </w:t>
      </w:r>
      <w:proofErr w:type="gramStart"/>
      <w:r w:rsidR="00792798" w:rsidRPr="000C7ADA">
        <w:rPr>
          <w:rFonts w:ascii="Verdana" w:hAnsi="Verdana"/>
        </w:rPr>
        <w:t>Kft.</w:t>
      </w:r>
      <w:proofErr w:type="gramEnd"/>
      <w:r w:rsidR="00792798" w:rsidRPr="000C7ADA">
        <w:rPr>
          <w:rFonts w:ascii="Verdana" w:hAnsi="Verdana"/>
        </w:rPr>
        <w:t xml:space="preserve"> mint támogatási kérelmet benyújtó </w:t>
      </w:r>
      <w:r w:rsidRPr="000C7ADA">
        <w:rPr>
          <w:rFonts w:ascii="Verdana" w:hAnsi="Verdana"/>
        </w:rPr>
        <w:t>az együttm</w:t>
      </w:r>
      <w:r w:rsidR="00792798" w:rsidRPr="000C7ADA">
        <w:rPr>
          <w:rFonts w:ascii="Verdana" w:hAnsi="Verdana"/>
        </w:rPr>
        <w:t>űködések keretében vállalja, hogy</w:t>
      </w:r>
      <w:r w:rsidRPr="000C7ADA">
        <w:rPr>
          <w:rFonts w:ascii="Verdana" w:hAnsi="Verdana"/>
        </w:rPr>
        <w:t xml:space="preserve"> </w:t>
      </w:r>
    </w:p>
    <w:p w:rsidR="00052585" w:rsidRPr="000C7ADA" w:rsidRDefault="00052585" w:rsidP="000C7ADA">
      <w:pPr>
        <w:pStyle w:val="Listaszerbekezds"/>
        <w:numPr>
          <w:ilvl w:val="0"/>
          <w:numId w:val="27"/>
        </w:numPr>
        <w:spacing w:line="240" w:lineRule="auto"/>
        <w:rPr>
          <w:rFonts w:ascii="Verdana" w:hAnsi="Verdana"/>
        </w:rPr>
      </w:pPr>
      <w:r w:rsidRPr="000C7ADA">
        <w:rPr>
          <w:rFonts w:ascii="Verdana" w:hAnsi="Verdana"/>
        </w:rPr>
        <w:t xml:space="preserve">a projekt megvalósításával hozzájárul a nevelési-oktatási intézmények tanulóinak tanórán kívüli és az óvodás gyermekek óvodai foglalkozáson kívüli kompetenciafejlesztéséhez, ismeret- és tudásgyarapításához, a nem formális és informális tanulási formák alkalmazásához, továbbá a köznevelés hatékony támogatása érdekében a kulturális szolgáltatások, tevékenységek és programkínálatának fejlesztéséhez; </w:t>
      </w:r>
    </w:p>
    <w:p w:rsidR="00052585" w:rsidRPr="000C7ADA" w:rsidRDefault="00052585" w:rsidP="000C7ADA">
      <w:pPr>
        <w:pStyle w:val="Listaszerbekezds"/>
        <w:numPr>
          <w:ilvl w:val="0"/>
          <w:numId w:val="27"/>
        </w:numPr>
        <w:spacing w:line="240" w:lineRule="auto"/>
        <w:rPr>
          <w:rFonts w:ascii="Verdana" w:hAnsi="Verdana"/>
        </w:rPr>
      </w:pPr>
      <w:r w:rsidRPr="000C7ADA">
        <w:rPr>
          <w:rFonts w:ascii="Verdana" w:hAnsi="Verdana"/>
        </w:rPr>
        <w:t xml:space="preserve">hozzájárul a végzettség nélküli iskolaelhagyás csökkentéséhez kompetencia- és személyiségfejlesztő programokkal; </w:t>
      </w:r>
    </w:p>
    <w:p w:rsidR="00052585" w:rsidRPr="000C7ADA" w:rsidRDefault="00052585" w:rsidP="000C7ADA">
      <w:pPr>
        <w:pStyle w:val="Listaszerbekezds"/>
        <w:numPr>
          <w:ilvl w:val="0"/>
          <w:numId w:val="27"/>
        </w:numPr>
        <w:spacing w:line="240" w:lineRule="auto"/>
        <w:rPr>
          <w:rFonts w:ascii="Verdana" w:hAnsi="Verdana"/>
        </w:rPr>
      </w:pPr>
      <w:r w:rsidRPr="000C7ADA">
        <w:rPr>
          <w:rFonts w:ascii="Verdana" w:hAnsi="Verdana"/>
        </w:rPr>
        <w:t>elősegíti a köznevelés eredményességének és hatékonyságának támogatását a nem formális és i</w:t>
      </w:r>
      <w:r w:rsidR="00792798" w:rsidRPr="000C7ADA">
        <w:rPr>
          <w:rFonts w:ascii="Verdana" w:hAnsi="Verdana"/>
        </w:rPr>
        <w:t>nformális tanulási alkalmakkal.</w:t>
      </w:r>
    </w:p>
    <w:p w:rsidR="00052585" w:rsidRPr="000C7ADA" w:rsidRDefault="00052585" w:rsidP="000C7ADA">
      <w:pPr>
        <w:spacing w:line="240" w:lineRule="auto"/>
        <w:rPr>
          <w:rFonts w:ascii="Verdana" w:hAnsi="Verdana"/>
          <w:strike/>
        </w:rPr>
      </w:pPr>
    </w:p>
    <w:p w:rsidR="00052585" w:rsidRPr="000C7ADA" w:rsidRDefault="00052585" w:rsidP="000C7ADA">
      <w:pPr>
        <w:spacing w:line="240" w:lineRule="auto"/>
        <w:rPr>
          <w:rFonts w:ascii="Verdana" w:hAnsi="Verdana"/>
          <w:strike/>
        </w:rPr>
      </w:pPr>
      <w:r w:rsidRPr="000C7ADA">
        <w:rPr>
          <w:rFonts w:ascii="Verdana" w:hAnsi="Verdana"/>
        </w:rPr>
        <w:t xml:space="preserve">A </w:t>
      </w:r>
      <w:r w:rsidRPr="000C7ADA">
        <w:rPr>
          <w:rFonts w:ascii="Verdana" w:hAnsi="Verdana"/>
          <w:bCs/>
          <w:iCs/>
        </w:rPr>
        <w:t>támogatási kérelem célja</w:t>
      </w:r>
      <w:r w:rsidRPr="000C7ADA">
        <w:rPr>
          <w:rFonts w:ascii="Verdana" w:hAnsi="Verdana"/>
        </w:rPr>
        <w:t xml:space="preserve">, hogy támogassa a nevelési-oktatási intézmények tanulóinak és az óvodás gyermekek óvodai foglalkozáson kívüli kompetenciafejlesztését, ismeret- és tudásgyarapítását, az olyan nem formális és informális tanulási alkalmakkal, melyeket kulturális intézmények valósítanak meg számukra. A </w:t>
      </w:r>
      <w:proofErr w:type="spellStart"/>
      <w:r w:rsidRPr="000C7ADA">
        <w:rPr>
          <w:rFonts w:ascii="Verdana" w:hAnsi="Verdana"/>
          <w:bCs/>
          <w:iCs/>
        </w:rPr>
        <w:t>FüredKult</w:t>
      </w:r>
      <w:proofErr w:type="spellEnd"/>
      <w:r w:rsidRPr="000C7ADA">
        <w:rPr>
          <w:rFonts w:ascii="Verdana" w:hAnsi="Verdana"/>
          <w:bCs/>
          <w:iCs/>
        </w:rPr>
        <w:t xml:space="preserve"> által megvalósít</w:t>
      </w:r>
      <w:r w:rsidR="00792798" w:rsidRPr="000C7ADA">
        <w:rPr>
          <w:rFonts w:ascii="Verdana" w:hAnsi="Verdana"/>
          <w:bCs/>
          <w:iCs/>
        </w:rPr>
        <w:t>ani kívánt</w:t>
      </w:r>
      <w:r w:rsidRPr="000C7ADA">
        <w:rPr>
          <w:rFonts w:ascii="Verdana" w:hAnsi="Verdana"/>
          <w:bCs/>
          <w:iCs/>
        </w:rPr>
        <w:t xml:space="preserve">, a formális oktatást támogató és kiegészítő kulturális nevelés </w:t>
      </w:r>
      <w:r w:rsidRPr="000C7ADA">
        <w:rPr>
          <w:rFonts w:ascii="Verdana" w:hAnsi="Verdana"/>
        </w:rPr>
        <w:t>jelentős szerepet játszik a gyermekek személyiségfejlődésében és képességeik kibontakoztatásában, innovatív gondolkodásmódjuk kialakításában: felszínre hozzák a gyermekekben rejlő kreativitást, növelik önbizalmukat, kapcsolatteremtő, önkifejező, problémamegoldó és konfliktuskezelő képességüket, aktivitásukat és erősítik motiváltságukat.</w:t>
      </w:r>
    </w:p>
    <w:p w:rsidR="00052585" w:rsidRPr="009E63DC" w:rsidRDefault="00052585" w:rsidP="009E63DC">
      <w:pPr>
        <w:spacing w:line="240" w:lineRule="auto"/>
        <w:rPr>
          <w:rFonts w:ascii="Verdana" w:hAnsi="Verdana"/>
          <w:strike/>
        </w:rPr>
      </w:pPr>
    </w:p>
    <w:p w:rsidR="00052585" w:rsidRPr="009E63DC" w:rsidRDefault="00052585" w:rsidP="009E63DC">
      <w:pPr>
        <w:spacing w:line="240" w:lineRule="auto"/>
        <w:rPr>
          <w:rFonts w:ascii="Verdana" w:hAnsi="Verdana"/>
        </w:rPr>
      </w:pPr>
      <w:r w:rsidRPr="009E63DC">
        <w:rPr>
          <w:rFonts w:ascii="Verdana" w:hAnsi="Verdana"/>
        </w:rPr>
        <w:t>A pályázat hozzá kíván járulni a területi egyenlőtlenségek és a szociokulturális hátrányok csökkentéséhez.</w:t>
      </w:r>
    </w:p>
    <w:p w:rsidR="00052585" w:rsidRPr="009E63DC" w:rsidRDefault="00052585" w:rsidP="009E63DC">
      <w:pPr>
        <w:spacing w:line="240" w:lineRule="auto"/>
        <w:rPr>
          <w:rFonts w:ascii="Verdana" w:hAnsi="Verdana"/>
        </w:rPr>
      </w:pPr>
      <w:r w:rsidRPr="009E63DC">
        <w:rPr>
          <w:rFonts w:ascii="Verdana" w:hAnsi="Verdana"/>
        </w:rPr>
        <w:t>A megvalósítani tervezett tevékenységek jól szolgálják a támogatást igénylő fejlesztési stratégiáját</w:t>
      </w:r>
      <w:r w:rsidR="009E63DC" w:rsidRPr="009E63DC">
        <w:rPr>
          <w:rFonts w:ascii="Verdana" w:hAnsi="Verdana"/>
        </w:rPr>
        <w:t>.</w:t>
      </w:r>
      <w:r w:rsidRPr="009E63DC">
        <w:rPr>
          <w:rFonts w:ascii="Verdana" w:hAnsi="Verdana"/>
        </w:rPr>
        <w:t xml:space="preserve"> </w:t>
      </w:r>
    </w:p>
    <w:p w:rsidR="00052585" w:rsidRPr="009E63DC" w:rsidRDefault="00052585" w:rsidP="009E63DC">
      <w:pPr>
        <w:spacing w:line="240" w:lineRule="auto"/>
        <w:rPr>
          <w:rFonts w:ascii="Verdana" w:hAnsi="Verdana"/>
        </w:rPr>
      </w:pPr>
    </w:p>
    <w:p w:rsidR="00052585" w:rsidRPr="009E63DC" w:rsidRDefault="00052585" w:rsidP="009E63DC">
      <w:pPr>
        <w:spacing w:line="240" w:lineRule="auto"/>
        <w:rPr>
          <w:rFonts w:ascii="Verdana" w:hAnsi="Verdana"/>
          <w:strike/>
        </w:rPr>
      </w:pPr>
      <w:r w:rsidRPr="009E63DC">
        <w:rPr>
          <w:rFonts w:ascii="Verdana" w:hAnsi="Verdana"/>
        </w:rPr>
        <w:lastRenderedPageBreak/>
        <w:t>A bevont intézmények több alkalommal fogtak már össze, és kiegészítve egymás értékeit olyan új innovatív rendezvények, tevékenységek kerülnek megrendezésre, lebonyolításra, ami példaértékű lehet hasonló helyzetű települések intézményei számára. Jelenleg is vállalható, hogy a tervezett tevékenységek akár intézményen belül, de akár intézmények között is egymásra épüljenek</w:t>
      </w:r>
      <w:proofErr w:type="gramStart"/>
      <w:r w:rsidRPr="009E63DC">
        <w:rPr>
          <w:rFonts w:ascii="Verdana" w:hAnsi="Verdana"/>
        </w:rPr>
        <w:t>..</w:t>
      </w:r>
      <w:proofErr w:type="gramEnd"/>
      <w:r w:rsidRPr="009E63DC">
        <w:rPr>
          <w:rFonts w:ascii="Verdana" w:hAnsi="Verdana"/>
        </w:rPr>
        <w:t xml:space="preserve"> Az óvodai tervezett tevékenységekre ráépülnek az általános iskolákban tervezett tevékenységek egy része, azaz a folytonosság biztosított az óvodából az általános iskolába kerülés során is. </w:t>
      </w:r>
    </w:p>
    <w:p w:rsidR="00052585" w:rsidRPr="009E63DC" w:rsidRDefault="00052585" w:rsidP="009E63DC">
      <w:pPr>
        <w:spacing w:line="240" w:lineRule="auto"/>
        <w:rPr>
          <w:rFonts w:ascii="Verdana" w:hAnsi="Verdana"/>
        </w:rPr>
      </w:pPr>
    </w:p>
    <w:p w:rsidR="00052585" w:rsidRPr="009E63DC" w:rsidRDefault="00052585" w:rsidP="009E63DC">
      <w:pPr>
        <w:spacing w:line="240" w:lineRule="auto"/>
        <w:rPr>
          <w:rFonts w:ascii="Verdana" w:hAnsi="Verdana" w:cs="Arial"/>
          <w:color w:val="000000"/>
        </w:rPr>
      </w:pPr>
      <w:r w:rsidRPr="009E63DC">
        <w:rPr>
          <w:rFonts w:ascii="Verdana" w:hAnsi="Verdana" w:cs="Arial"/>
          <w:color w:val="000000"/>
        </w:rPr>
        <w:t xml:space="preserve">A projekt céljai illeszkednek a szakmapolitikai környezethez és a felhívásban meghatározott konkrét célokhoz. </w:t>
      </w:r>
    </w:p>
    <w:p w:rsidR="00052585" w:rsidRPr="009E63DC" w:rsidRDefault="00052585" w:rsidP="009E63DC">
      <w:pPr>
        <w:spacing w:line="240" w:lineRule="auto"/>
        <w:rPr>
          <w:rFonts w:ascii="Verdana" w:hAnsi="Verdana"/>
        </w:rPr>
      </w:pPr>
    </w:p>
    <w:p w:rsidR="00052585" w:rsidRPr="009E63DC" w:rsidRDefault="00052585" w:rsidP="009E63DC">
      <w:pPr>
        <w:spacing w:line="240" w:lineRule="auto"/>
        <w:rPr>
          <w:rFonts w:ascii="Verdana" w:hAnsi="Verdana" w:cs="Arial"/>
          <w:color w:val="000000"/>
        </w:rPr>
      </w:pPr>
      <w:r w:rsidRPr="009E63DC">
        <w:rPr>
          <w:rFonts w:ascii="Verdana" w:hAnsi="Verdana" w:cs="Arial"/>
          <w:color w:val="000000"/>
        </w:rPr>
        <w:t xml:space="preserve">A célok illeszkednek az igényekhez (pl. helyi igények, célcsoport igényei) </w:t>
      </w:r>
    </w:p>
    <w:p w:rsidR="00052585" w:rsidRPr="009E63DC" w:rsidRDefault="00052585" w:rsidP="009E63DC">
      <w:pPr>
        <w:spacing w:line="240" w:lineRule="auto"/>
        <w:rPr>
          <w:rFonts w:ascii="Verdana" w:hAnsi="Verdana"/>
        </w:rPr>
      </w:pPr>
      <w:r w:rsidRPr="009E63DC">
        <w:rPr>
          <w:rFonts w:ascii="Verdana" w:hAnsi="Verdana"/>
        </w:rPr>
        <w:t xml:space="preserve">Minden tevékenység konkrétan illeszkedik a helyi Pedagógiai Programhoz, helyi Nevelési Tervhez. Ezáltal a Nemzeti Alaptantervhez is, mivel a Pedagógiai Program, Nevelési Terv nem tartalmazhat olyan megfogalmazásokat, amelyek nincsenek összhangban a NAT-tal. A tevékenységek hozzájárulnak az egész életen át tartó tanuláshoz. </w:t>
      </w:r>
    </w:p>
    <w:p w:rsidR="00974897" w:rsidRDefault="00974897" w:rsidP="009916A2">
      <w:pPr>
        <w:rPr>
          <w:rFonts w:ascii="Verdana" w:hAnsi="Verdana"/>
        </w:rPr>
      </w:pPr>
    </w:p>
    <w:p w:rsidR="009E63DC" w:rsidRPr="003B1050" w:rsidRDefault="009E63DC" w:rsidP="009916A2">
      <w:pPr>
        <w:rPr>
          <w:rFonts w:ascii="Verdana" w:hAnsi="Verdana"/>
        </w:rPr>
      </w:pPr>
    </w:p>
    <w:p w:rsidR="00D079BA" w:rsidRPr="000251FE" w:rsidRDefault="008D7784" w:rsidP="00A37076">
      <w:pPr>
        <w:pStyle w:val="Listaszerbekezds"/>
        <w:numPr>
          <w:ilvl w:val="1"/>
          <w:numId w:val="7"/>
        </w:numPr>
        <w:ind w:left="1843"/>
        <w:rPr>
          <w:rStyle w:val="Cmsor1Char"/>
          <w:rFonts w:ascii="Verdana" w:hAnsi="Verdana"/>
          <w:sz w:val="24"/>
          <w:szCs w:val="24"/>
        </w:rPr>
      </w:pPr>
      <w:bookmarkStart w:id="4" w:name="_Toc467682019"/>
      <w:r w:rsidRPr="000251FE">
        <w:rPr>
          <w:rStyle w:val="Cmsor1Char"/>
          <w:rFonts w:ascii="Verdana" w:hAnsi="Verdana"/>
          <w:sz w:val="24"/>
          <w:szCs w:val="24"/>
        </w:rPr>
        <w:t>A</w:t>
      </w:r>
      <w:r w:rsidR="005A6410" w:rsidRPr="000251FE">
        <w:rPr>
          <w:rStyle w:val="Cmsor1Char"/>
          <w:rFonts w:ascii="Verdana" w:hAnsi="Verdana"/>
          <w:sz w:val="24"/>
          <w:szCs w:val="24"/>
        </w:rPr>
        <w:t xml:space="preserve"> célcsoport különböző korosztályai</w:t>
      </w:r>
      <w:r w:rsidRPr="000251FE">
        <w:rPr>
          <w:rStyle w:val="Cmsor1Char"/>
          <w:rFonts w:ascii="Verdana" w:hAnsi="Verdana"/>
          <w:sz w:val="24"/>
          <w:szCs w:val="24"/>
        </w:rPr>
        <w:t>nak elérése és bevonásának m</w:t>
      </w:r>
      <w:r w:rsidR="005A6410" w:rsidRPr="000251FE">
        <w:rPr>
          <w:rStyle w:val="Cmsor1Char"/>
          <w:rFonts w:ascii="Verdana" w:hAnsi="Verdana"/>
          <w:sz w:val="24"/>
          <w:szCs w:val="24"/>
        </w:rPr>
        <w:t>ódj</w:t>
      </w:r>
      <w:r w:rsidRPr="000251FE">
        <w:rPr>
          <w:rStyle w:val="Cmsor1Char"/>
          <w:rFonts w:ascii="Verdana" w:hAnsi="Verdana"/>
          <w:sz w:val="24"/>
          <w:szCs w:val="24"/>
        </w:rPr>
        <w:t>a</w:t>
      </w:r>
      <w:bookmarkEnd w:id="4"/>
    </w:p>
    <w:p w:rsidR="000251FE" w:rsidRDefault="000251FE" w:rsidP="000251FE">
      <w:pPr>
        <w:rPr>
          <w:rStyle w:val="Cmsor1Char"/>
          <w:rFonts w:ascii="Verdana" w:hAnsi="Verdana"/>
          <w:sz w:val="24"/>
          <w:szCs w:val="24"/>
          <w:highlight w:val="yellow"/>
        </w:rPr>
      </w:pPr>
    </w:p>
    <w:p w:rsidR="009E63DC" w:rsidRPr="00871670" w:rsidRDefault="009E63DC" w:rsidP="004A59EC">
      <w:pPr>
        <w:spacing w:line="240" w:lineRule="auto"/>
        <w:rPr>
          <w:rFonts w:ascii="Verdana" w:hAnsi="Verdana" w:cs="Arial"/>
          <w:color w:val="000000"/>
        </w:rPr>
      </w:pPr>
      <w:r w:rsidRPr="00871670">
        <w:rPr>
          <w:rFonts w:ascii="Verdana" w:hAnsi="Verdana" w:cs="Arial"/>
          <w:color w:val="000000"/>
        </w:rPr>
        <w:t>Célcsoport</w:t>
      </w:r>
      <w:r>
        <w:rPr>
          <w:rFonts w:ascii="Verdana" w:hAnsi="Verdana" w:cs="Arial"/>
          <w:color w:val="000000"/>
        </w:rPr>
        <w:t>jaink az óvodás korúaktól az általános iskolás gyerekeken keresztül a 24 éves korú diákokkal bezárólag.</w:t>
      </w:r>
      <w:r w:rsidRPr="00871670">
        <w:rPr>
          <w:rFonts w:ascii="Verdana" w:hAnsi="Verdana" w:cs="Arial"/>
          <w:color w:val="000000"/>
        </w:rPr>
        <w:t xml:space="preserve"> </w:t>
      </w:r>
      <w:r w:rsidR="00642FA6">
        <w:rPr>
          <w:rFonts w:ascii="Verdana" w:hAnsi="Verdana" w:cs="Arial"/>
          <w:color w:val="000000"/>
        </w:rPr>
        <w:t>Foglalkoz</w:t>
      </w:r>
      <w:r w:rsidR="002417C6">
        <w:rPr>
          <w:rFonts w:ascii="Verdana" w:hAnsi="Verdana" w:cs="Arial"/>
          <w:color w:val="000000"/>
        </w:rPr>
        <w:t>ásainkat a célcsoportok igényeihez igazítottuk, így külön foglalkozást nyújtunk óvodásoknak, külön a saját nevelési igényű gyerekeknek, külön az általános és külön a középiskolás korúaknak. Így szakmailag jobban ki tudjuk szolgálni az igényeket.</w:t>
      </w:r>
    </w:p>
    <w:p w:rsidR="004E68E7" w:rsidRDefault="004A59EC" w:rsidP="009E63DC">
      <w:pPr>
        <w:spacing w:line="240" w:lineRule="auto"/>
        <w:rPr>
          <w:rFonts w:ascii="Verdana" w:hAnsi="Verdana" w:cs="Arial"/>
          <w:color w:val="000000"/>
        </w:rPr>
      </w:pPr>
      <w:r>
        <w:rPr>
          <w:rFonts w:ascii="Verdana" w:hAnsi="Verdana" w:cs="Arial"/>
          <w:color w:val="000000"/>
        </w:rPr>
        <w:t xml:space="preserve">A célcsoport létszámokat úgy határoztuk meg, hogy az indikátorvállalást a 18 hónapos megvalósítási idő befejezésekor biztosan teljesíteni lehessen. Az egyes foglalkoztatások alkalmával bevonni tervezett gyermeklétszám </w:t>
      </w:r>
      <w:r w:rsidR="004E68E7">
        <w:rPr>
          <w:rFonts w:ascii="Verdana" w:hAnsi="Verdana" w:cs="Arial"/>
          <w:color w:val="000000"/>
        </w:rPr>
        <w:t>a felhívásban írt minimumkövetelményeket teljesíti. A vállalások túlteljesítése megengedett, alulteljesítése szankcionálandó.</w:t>
      </w:r>
    </w:p>
    <w:p w:rsidR="009E63DC" w:rsidRDefault="004E68E7" w:rsidP="009E63DC">
      <w:pPr>
        <w:spacing w:line="240" w:lineRule="auto"/>
        <w:rPr>
          <w:rFonts w:ascii="Verdana" w:hAnsi="Verdana" w:cs="Arial"/>
          <w:color w:val="000000"/>
        </w:rPr>
      </w:pPr>
      <w:r>
        <w:rPr>
          <w:rFonts w:ascii="Verdana" w:hAnsi="Verdana" w:cs="Arial"/>
          <w:color w:val="000000"/>
        </w:rPr>
        <w:t>A</w:t>
      </w:r>
      <w:r w:rsidR="009E63DC" w:rsidRPr="00871670">
        <w:rPr>
          <w:rFonts w:ascii="Verdana" w:hAnsi="Verdana" w:cs="Arial"/>
          <w:color w:val="000000"/>
        </w:rPr>
        <w:t xml:space="preserve">z óvodai </w:t>
      </w:r>
      <w:r w:rsidR="009E63DC">
        <w:rPr>
          <w:rFonts w:ascii="Verdana" w:hAnsi="Verdana" w:cs="Arial"/>
          <w:color w:val="000000"/>
        </w:rPr>
        <w:t xml:space="preserve">nevelésben résztvevő gyermekek </w:t>
      </w:r>
      <w:r>
        <w:rPr>
          <w:rFonts w:ascii="Verdana" w:hAnsi="Verdana" w:cs="Arial"/>
          <w:color w:val="000000"/>
        </w:rPr>
        <w:t xml:space="preserve">esetében </w:t>
      </w:r>
      <w:r w:rsidR="009E63DC">
        <w:rPr>
          <w:rFonts w:ascii="Verdana" w:hAnsi="Verdana" w:cs="Arial"/>
          <w:color w:val="000000"/>
        </w:rPr>
        <w:t>legalább 15 fő</w:t>
      </w:r>
      <w:r>
        <w:rPr>
          <w:rFonts w:ascii="Verdana" w:hAnsi="Verdana" w:cs="Arial"/>
          <w:color w:val="000000"/>
        </w:rPr>
        <w:t>t tervezünk bevonni.</w:t>
      </w:r>
    </w:p>
    <w:p w:rsidR="009E63DC" w:rsidRPr="00871670" w:rsidRDefault="004E68E7" w:rsidP="009E63DC">
      <w:pPr>
        <w:spacing w:line="240" w:lineRule="auto"/>
        <w:rPr>
          <w:rFonts w:ascii="Verdana" w:hAnsi="Verdana" w:cs="Arial"/>
          <w:color w:val="000000"/>
        </w:rPr>
      </w:pPr>
      <w:r>
        <w:rPr>
          <w:rFonts w:ascii="Verdana" w:hAnsi="Verdana" w:cs="Arial"/>
          <w:color w:val="000000"/>
        </w:rPr>
        <w:t>A</w:t>
      </w:r>
      <w:r w:rsidR="009E63DC" w:rsidRPr="00871670">
        <w:rPr>
          <w:rFonts w:ascii="Verdana" w:hAnsi="Verdana" w:cs="Arial"/>
          <w:color w:val="000000"/>
        </w:rPr>
        <w:t xml:space="preserve"> köznevelésben résztvevő tanulók</w:t>
      </w:r>
      <w:r>
        <w:rPr>
          <w:rFonts w:ascii="Verdana" w:hAnsi="Verdana" w:cs="Arial"/>
          <w:color w:val="000000"/>
        </w:rPr>
        <w:t>,</w:t>
      </w:r>
      <w:r w:rsidR="009E63DC" w:rsidRPr="00871670">
        <w:rPr>
          <w:rFonts w:ascii="Verdana" w:hAnsi="Verdana" w:cs="Arial"/>
          <w:color w:val="000000"/>
        </w:rPr>
        <w:t xml:space="preserve"> alap- és </w:t>
      </w:r>
      <w:r w:rsidR="009E63DC">
        <w:rPr>
          <w:rFonts w:ascii="Verdana" w:hAnsi="Verdana" w:cs="Arial"/>
          <w:color w:val="000000"/>
        </w:rPr>
        <w:t>középfokú oktatásban részt vevő</w:t>
      </w:r>
      <w:r w:rsidR="009E63DC" w:rsidRPr="00871670">
        <w:rPr>
          <w:rFonts w:ascii="Verdana" w:hAnsi="Verdana" w:cs="Arial"/>
          <w:color w:val="000000"/>
        </w:rPr>
        <w:t xml:space="preserve"> </w:t>
      </w:r>
      <w:r w:rsidR="009E63DC">
        <w:rPr>
          <w:rFonts w:ascii="Verdana" w:hAnsi="Verdana" w:cs="Arial"/>
          <w:color w:val="000000"/>
        </w:rPr>
        <w:t>7-24 évesek száma legalább 101 fő</w:t>
      </w:r>
      <w:r>
        <w:rPr>
          <w:rFonts w:ascii="Verdana" w:hAnsi="Verdana" w:cs="Arial"/>
          <w:color w:val="000000"/>
        </w:rPr>
        <w:t>.</w:t>
      </w:r>
    </w:p>
    <w:p w:rsidR="009E63DC" w:rsidRPr="00871670" w:rsidRDefault="009E63DC" w:rsidP="009E63DC">
      <w:pPr>
        <w:spacing w:line="240" w:lineRule="auto"/>
        <w:rPr>
          <w:rFonts w:ascii="Verdana" w:hAnsi="Verdana" w:cs="Arial"/>
          <w:color w:val="000000"/>
        </w:rPr>
      </w:pPr>
      <w:r>
        <w:rPr>
          <w:rFonts w:ascii="Verdana" w:hAnsi="Verdana" w:cs="Arial"/>
          <w:color w:val="000000"/>
        </w:rPr>
        <w:t>Hátrányos vagy halmozottan hátrányos helyzetűek száma legalább 35 fő</w:t>
      </w:r>
      <w:r w:rsidR="004E68E7">
        <w:rPr>
          <w:rFonts w:ascii="Verdana" w:hAnsi="Verdana" w:cs="Arial"/>
          <w:color w:val="000000"/>
        </w:rPr>
        <w:t>.</w:t>
      </w:r>
    </w:p>
    <w:p w:rsidR="000251FE" w:rsidRDefault="000251FE" w:rsidP="000251FE">
      <w:pPr>
        <w:rPr>
          <w:rStyle w:val="Cmsor1Char"/>
          <w:rFonts w:ascii="Verdana" w:hAnsi="Verdana"/>
          <w:sz w:val="24"/>
          <w:szCs w:val="24"/>
          <w:highlight w:val="yellow"/>
        </w:rPr>
      </w:pPr>
    </w:p>
    <w:p w:rsidR="000251FE" w:rsidRPr="000251FE" w:rsidRDefault="000251FE" w:rsidP="000251FE">
      <w:pPr>
        <w:rPr>
          <w:rStyle w:val="Cmsor1Char"/>
          <w:rFonts w:ascii="Verdana" w:hAnsi="Verdana"/>
          <w:sz w:val="24"/>
          <w:szCs w:val="24"/>
          <w:highlight w:val="yellow"/>
        </w:rPr>
      </w:pPr>
    </w:p>
    <w:p w:rsidR="005A6410" w:rsidRDefault="008D7784" w:rsidP="000251FE">
      <w:pPr>
        <w:pStyle w:val="Cmsor1"/>
        <w:numPr>
          <w:ilvl w:val="0"/>
          <w:numId w:val="7"/>
        </w:numPr>
        <w:rPr>
          <w:rFonts w:ascii="Verdana" w:hAnsi="Verdana"/>
          <w:sz w:val="24"/>
          <w:szCs w:val="24"/>
        </w:rPr>
      </w:pPr>
      <w:bookmarkStart w:id="5" w:name="_Toc467682020"/>
      <w:r w:rsidRPr="000251FE">
        <w:rPr>
          <w:rFonts w:ascii="Verdana" w:hAnsi="Verdana"/>
          <w:sz w:val="24"/>
          <w:szCs w:val="24"/>
        </w:rPr>
        <w:t>A kiválasztott tématerületek</w:t>
      </w:r>
      <w:r w:rsidR="005A6410" w:rsidRPr="000251FE">
        <w:rPr>
          <w:rFonts w:ascii="Verdana" w:hAnsi="Verdana"/>
          <w:sz w:val="24"/>
          <w:szCs w:val="24"/>
        </w:rPr>
        <w:t>, a hoz</w:t>
      </w:r>
      <w:r w:rsidRPr="000251FE">
        <w:rPr>
          <w:rFonts w:ascii="Verdana" w:hAnsi="Verdana"/>
          <w:sz w:val="24"/>
          <w:szCs w:val="24"/>
        </w:rPr>
        <w:t>zájuk kapcsolódó tevékenységek, programok</w:t>
      </w:r>
      <w:r w:rsidR="005A6410" w:rsidRPr="000251FE">
        <w:rPr>
          <w:rFonts w:ascii="Verdana" w:hAnsi="Verdana"/>
          <w:sz w:val="24"/>
          <w:szCs w:val="24"/>
        </w:rPr>
        <w:t xml:space="preserve"> különös tekintettel az új tevéken</w:t>
      </w:r>
      <w:r w:rsidRPr="000251FE">
        <w:rPr>
          <w:rFonts w:ascii="Verdana" w:hAnsi="Verdana"/>
          <w:sz w:val="24"/>
          <w:szCs w:val="24"/>
        </w:rPr>
        <w:t>ység, szolgáltatás kialakítása</w:t>
      </w:r>
      <w:r w:rsidR="005A6410" w:rsidRPr="000251FE">
        <w:rPr>
          <w:rFonts w:ascii="Verdana" w:hAnsi="Verdana"/>
          <w:sz w:val="24"/>
          <w:szCs w:val="24"/>
        </w:rPr>
        <w:t xml:space="preserve"> vagy a meglévők t</w:t>
      </w:r>
      <w:r w:rsidRPr="000251FE">
        <w:rPr>
          <w:rFonts w:ascii="Verdana" w:hAnsi="Verdana"/>
          <w:sz w:val="24"/>
          <w:szCs w:val="24"/>
        </w:rPr>
        <w:t>artalmi-módszertani megújítása, és azok hozzájárulása</w:t>
      </w:r>
      <w:r w:rsidR="005A6410" w:rsidRPr="000251FE">
        <w:rPr>
          <w:rFonts w:ascii="Verdana" w:hAnsi="Verdana"/>
          <w:sz w:val="24"/>
          <w:szCs w:val="24"/>
        </w:rPr>
        <w:t xml:space="preserve"> a felhívás célrendszeréhez.</w:t>
      </w:r>
      <w:bookmarkEnd w:id="5"/>
    </w:p>
    <w:p w:rsidR="000C4CA2" w:rsidRPr="003B1050" w:rsidRDefault="000C4CA2" w:rsidP="009916A2">
      <w:pPr>
        <w:rPr>
          <w:rFonts w:ascii="Verdana" w:hAnsi="Verdana"/>
        </w:rPr>
      </w:pPr>
    </w:p>
    <w:p w:rsidR="001451C4" w:rsidRDefault="001451C4" w:rsidP="008859B5">
      <w:pPr>
        <w:spacing w:line="240" w:lineRule="auto"/>
        <w:rPr>
          <w:rFonts w:ascii="Verdana" w:hAnsi="Verdana"/>
          <w:lang w:eastAsia="hu-HU"/>
        </w:rPr>
      </w:pPr>
      <w:r>
        <w:rPr>
          <w:rFonts w:ascii="Verdana" w:hAnsi="Verdana"/>
          <w:lang w:eastAsia="hu-HU"/>
        </w:rPr>
        <w:t>Nyolc tématerületet kívánunk a projekt keretében megvalósítani.</w:t>
      </w:r>
      <w:r w:rsidR="00FC727C">
        <w:rPr>
          <w:rFonts w:ascii="Verdana" w:hAnsi="Verdana"/>
          <w:lang w:eastAsia="hu-HU"/>
        </w:rPr>
        <w:t xml:space="preserve"> Fogla</w:t>
      </w:r>
      <w:r w:rsidR="008859B5">
        <w:rPr>
          <w:rFonts w:ascii="Verdana" w:hAnsi="Verdana"/>
          <w:lang w:eastAsia="hu-HU"/>
        </w:rPr>
        <w:t xml:space="preserve">lkoztatási formát tekintve egy </w:t>
      </w:r>
      <w:r w:rsidR="00FC727C">
        <w:rPr>
          <w:rFonts w:ascii="Verdana" w:hAnsi="Verdana"/>
          <w:lang w:eastAsia="hu-HU"/>
        </w:rPr>
        <w:t xml:space="preserve">havi szakkör, </w:t>
      </w:r>
      <w:r w:rsidR="008859B5">
        <w:rPr>
          <w:rFonts w:ascii="Verdana" w:hAnsi="Verdana"/>
          <w:lang w:eastAsia="hu-HU"/>
        </w:rPr>
        <w:t xml:space="preserve">egy foglalkozássorozat, </w:t>
      </w:r>
      <w:r w:rsidR="00FC727C">
        <w:rPr>
          <w:rFonts w:ascii="Verdana" w:hAnsi="Verdana"/>
          <w:lang w:eastAsia="hu-HU"/>
        </w:rPr>
        <w:t>négy témanap</w:t>
      </w:r>
      <w:r w:rsidR="008859B5">
        <w:rPr>
          <w:rFonts w:ascii="Verdana" w:hAnsi="Verdana"/>
          <w:lang w:eastAsia="hu-HU"/>
        </w:rPr>
        <w:t>, egy verseny, vetélkedő, egy tehetséggondozás.</w:t>
      </w:r>
    </w:p>
    <w:p w:rsidR="001451C4" w:rsidRPr="00FF3DA6" w:rsidRDefault="0009145E" w:rsidP="008859B5">
      <w:pPr>
        <w:spacing w:line="240" w:lineRule="auto"/>
        <w:rPr>
          <w:rFonts w:ascii="Verdana" w:hAnsi="Verdana"/>
          <w:lang w:eastAsia="hu-HU"/>
        </w:rPr>
      </w:pPr>
      <w:r>
        <w:rPr>
          <w:rFonts w:ascii="Verdana" w:hAnsi="Verdana"/>
          <w:lang w:eastAsia="hu-HU"/>
        </w:rPr>
        <w:t xml:space="preserve">„Az alkotástól kiállításig” című </w:t>
      </w:r>
      <w:r w:rsidR="001451C4" w:rsidRPr="00FF3DA6">
        <w:rPr>
          <w:rFonts w:ascii="Verdana" w:hAnsi="Verdana"/>
          <w:lang w:eastAsia="hu-HU"/>
        </w:rPr>
        <w:t>tehetséggondozó képzés a művészet iránt érdeklődő diákokat hívja azon munkafolyamatra, amely alatt megismerik az alkotás kihívásaitól kezdve a bemutatkozó kiállítás megrendezéséig azt a folyamatot, amely egy tárlat megrendezéséről szól. Érintve azon szakmák, foglalkozások sajátosságait, amelyeket a művész, művészettörténész, kiállítás-rendező, kurátor, reklám és marketing szakma mibenléte kínál.</w:t>
      </w:r>
    </w:p>
    <w:p w:rsidR="001451C4" w:rsidRPr="00FF3DA6" w:rsidRDefault="001451C4" w:rsidP="008859B5">
      <w:pPr>
        <w:spacing w:line="240" w:lineRule="auto"/>
        <w:rPr>
          <w:rFonts w:ascii="Verdana" w:hAnsi="Verdana"/>
        </w:rPr>
      </w:pPr>
      <w:r w:rsidRPr="00FF3DA6">
        <w:rPr>
          <w:rFonts w:ascii="Verdana" w:hAnsi="Verdana"/>
        </w:rPr>
        <w:t xml:space="preserve">A foglalkozások területeit úgy bontottuk szét, hogy abban az alkotástól a kiállítás rendezésen keresztül a dokumentálásig minden részterület megtalálható legyen. </w:t>
      </w:r>
    </w:p>
    <w:p w:rsidR="001451C4" w:rsidRPr="008859B5" w:rsidRDefault="001451C4" w:rsidP="008859B5">
      <w:pPr>
        <w:spacing w:line="240" w:lineRule="auto"/>
        <w:rPr>
          <w:rFonts w:ascii="Verdana" w:hAnsi="Verdana"/>
        </w:rPr>
      </w:pPr>
      <w:r w:rsidRPr="008859B5">
        <w:rPr>
          <w:rFonts w:ascii="Verdana" w:hAnsi="Verdana"/>
        </w:rPr>
        <w:t>Témák:</w:t>
      </w:r>
    </w:p>
    <w:p w:rsidR="001451C4" w:rsidRPr="00FF3DA6" w:rsidRDefault="001451C4" w:rsidP="008859B5">
      <w:pPr>
        <w:spacing w:line="240" w:lineRule="auto"/>
        <w:rPr>
          <w:rFonts w:ascii="Verdana" w:hAnsi="Verdana"/>
        </w:rPr>
      </w:pPr>
      <w:r w:rsidRPr="00FF3DA6">
        <w:rPr>
          <w:rFonts w:ascii="Verdana" w:hAnsi="Verdana"/>
        </w:rPr>
        <w:t>- művész, alkotói foglalkozások</w:t>
      </w:r>
    </w:p>
    <w:p w:rsidR="001451C4" w:rsidRPr="00FF3DA6" w:rsidRDefault="001451C4" w:rsidP="008859B5">
      <w:pPr>
        <w:spacing w:line="240" w:lineRule="auto"/>
        <w:rPr>
          <w:rFonts w:ascii="Verdana" w:hAnsi="Verdana"/>
        </w:rPr>
      </w:pPr>
      <w:r w:rsidRPr="00FF3DA6">
        <w:rPr>
          <w:rFonts w:ascii="Verdana" w:hAnsi="Verdana"/>
        </w:rPr>
        <w:t>- művészettörténész munka</w:t>
      </w:r>
    </w:p>
    <w:p w:rsidR="001451C4" w:rsidRPr="00FF3DA6" w:rsidRDefault="001451C4" w:rsidP="008859B5">
      <w:pPr>
        <w:spacing w:line="240" w:lineRule="auto"/>
        <w:rPr>
          <w:rFonts w:ascii="Verdana" w:hAnsi="Verdana"/>
        </w:rPr>
      </w:pPr>
      <w:r w:rsidRPr="00FF3DA6">
        <w:rPr>
          <w:rFonts w:ascii="Verdana" w:hAnsi="Verdana"/>
        </w:rPr>
        <w:t xml:space="preserve">- kiállítás rendezői feladatok </w:t>
      </w:r>
    </w:p>
    <w:p w:rsidR="001451C4" w:rsidRPr="00FF3DA6" w:rsidRDefault="001451C4" w:rsidP="008859B5">
      <w:pPr>
        <w:spacing w:line="240" w:lineRule="auto"/>
        <w:rPr>
          <w:rFonts w:ascii="Verdana" w:hAnsi="Verdana"/>
        </w:rPr>
      </w:pPr>
      <w:r w:rsidRPr="00FF3DA6">
        <w:rPr>
          <w:rFonts w:ascii="Verdana" w:hAnsi="Verdana"/>
        </w:rPr>
        <w:t>- Mivel foglalkozik a kurátor?</w:t>
      </w:r>
    </w:p>
    <w:p w:rsidR="001451C4" w:rsidRPr="00FF3DA6" w:rsidRDefault="001451C4" w:rsidP="008859B5">
      <w:pPr>
        <w:spacing w:line="240" w:lineRule="auto"/>
        <w:rPr>
          <w:rFonts w:ascii="Verdana" w:hAnsi="Verdana"/>
        </w:rPr>
      </w:pPr>
      <w:r w:rsidRPr="00FF3DA6">
        <w:rPr>
          <w:rFonts w:ascii="Verdana" w:hAnsi="Verdana"/>
        </w:rPr>
        <w:t>- reklám és marketing szakma, sajtószöveg írása</w:t>
      </w:r>
    </w:p>
    <w:p w:rsidR="001451C4" w:rsidRPr="00FF3DA6" w:rsidRDefault="001451C4" w:rsidP="008859B5">
      <w:pPr>
        <w:spacing w:line="240" w:lineRule="auto"/>
        <w:rPr>
          <w:rFonts w:ascii="Verdana" w:hAnsi="Verdana"/>
        </w:rPr>
      </w:pPr>
      <w:r w:rsidRPr="00FF3DA6">
        <w:rPr>
          <w:rFonts w:ascii="Verdana" w:hAnsi="Verdana"/>
        </w:rPr>
        <w:t>- dokumentálás, következtetések</w:t>
      </w:r>
    </w:p>
    <w:p w:rsidR="001451C4" w:rsidRPr="00FF3DA6" w:rsidRDefault="001451C4" w:rsidP="001451C4">
      <w:pPr>
        <w:spacing w:line="240" w:lineRule="auto"/>
        <w:rPr>
          <w:rFonts w:ascii="Verdana" w:hAnsi="Verdana"/>
          <w:lang w:eastAsia="hu-HU"/>
        </w:rPr>
      </w:pPr>
    </w:p>
    <w:p w:rsidR="001451C4" w:rsidRPr="00FF3DA6" w:rsidRDefault="001451C4" w:rsidP="001451C4">
      <w:pPr>
        <w:spacing w:line="240" w:lineRule="auto"/>
        <w:rPr>
          <w:rFonts w:ascii="Verdana" w:hAnsi="Verdana"/>
        </w:rPr>
      </w:pPr>
      <w:r w:rsidRPr="00FF3DA6">
        <w:rPr>
          <w:rFonts w:ascii="Verdana" w:hAnsi="Verdana"/>
        </w:rPr>
        <w:t>A foglalkozások gyakorlati jellegűek, ugyanakkor az elméletre is hangsúlyt fektetünk. Folyamatos elemzések, tényfeltáró megbeszélések és a problémamegoldás nagy szerepet kap, fenntartva a résztvevők motiváltságát, érdeklődését.</w:t>
      </w:r>
    </w:p>
    <w:p w:rsidR="001451C4" w:rsidRPr="00FF3DA6" w:rsidRDefault="001451C4" w:rsidP="001451C4">
      <w:pPr>
        <w:spacing w:line="240" w:lineRule="auto"/>
        <w:rPr>
          <w:rFonts w:ascii="Verdana" w:hAnsi="Verdana"/>
        </w:rPr>
      </w:pPr>
      <w:r w:rsidRPr="00FF3DA6">
        <w:rPr>
          <w:rFonts w:ascii="Verdana" w:hAnsi="Verdana"/>
        </w:rPr>
        <w:t xml:space="preserve">A művész szerepe és alkotási folyamata kerül a látóterünk középpontjába. A diákok egy alkotást készítenek, választható technikával, festészet, szobrászt, grafika vagy </w:t>
      </w:r>
      <w:proofErr w:type="spellStart"/>
      <w:r w:rsidRPr="00FF3DA6">
        <w:rPr>
          <w:rFonts w:ascii="Verdana" w:hAnsi="Verdana"/>
        </w:rPr>
        <w:t>mixed-media</w:t>
      </w:r>
      <w:proofErr w:type="spellEnd"/>
      <w:r w:rsidRPr="00FF3DA6">
        <w:rPr>
          <w:rFonts w:ascii="Verdana" w:hAnsi="Verdana"/>
        </w:rPr>
        <w:t xml:space="preserve"> eszközével. Az elkészült műalkotások elemzése történik, írásos formában, amelykor a diákok, besorolják a művészettörtént által ismert terminusok szerint az alkotásokat. </w:t>
      </w:r>
    </w:p>
    <w:p w:rsidR="001451C4" w:rsidRPr="00FF3DA6" w:rsidRDefault="001451C4" w:rsidP="001451C4">
      <w:pPr>
        <w:spacing w:line="240" w:lineRule="auto"/>
        <w:rPr>
          <w:rFonts w:ascii="Verdana" w:hAnsi="Verdana"/>
        </w:rPr>
      </w:pPr>
      <w:r w:rsidRPr="00FF3DA6">
        <w:rPr>
          <w:rFonts w:ascii="Verdana" w:hAnsi="Verdana"/>
        </w:rPr>
        <w:lastRenderedPageBreak/>
        <w:t xml:space="preserve">A kiállítás rendezői feladatait lépésről lépésre megtervezik a diákok, amely a gyakorlatban megvalósuló kiállítás rendezés követ. </w:t>
      </w:r>
    </w:p>
    <w:p w:rsidR="001451C4" w:rsidRPr="00FF3DA6" w:rsidRDefault="001451C4" w:rsidP="001451C4">
      <w:pPr>
        <w:spacing w:line="240" w:lineRule="auto"/>
        <w:rPr>
          <w:rFonts w:ascii="Verdana" w:hAnsi="Verdana"/>
        </w:rPr>
      </w:pPr>
      <w:r w:rsidRPr="00FF3DA6">
        <w:rPr>
          <w:rFonts w:ascii="Verdana" w:hAnsi="Verdana"/>
        </w:rPr>
        <w:t xml:space="preserve">Elméleti foglalkozás, előadás keretén belül ismertetjük meg a diákokkal a „Mivel foglalkozik a kurátor?” </w:t>
      </w:r>
      <w:proofErr w:type="gramStart"/>
      <w:r w:rsidRPr="00FF3DA6">
        <w:rPr>
          <w:rFonts w:ascii="Verdana" w:hAnsi="Verdana"/>
        </w:rPr>
        <w:t>témát</w:t>
      </w:r>
      <w:proofErr w:type="gramEnd"/>
      <w:r w:rsidRPr="00FF3DA6">
        <w:rPr>
          <w:rFonts w:ascii="Verdana" w:hAnsi="Verdana"/>
        </w:rPr>
        <w:t xml:space="preserve"> .</w:t>
      </w:r>
    </w:p>
    <w:p w:rsidR="001451C4" w:rsidRPr="00FF3DA6" w:rsidRDefault="001451C4" w:rsidP="001451C4">
      <w:pPr>
        <w:spacing w:line="240" w:lineRule="auto"/>
        <w:rPr>
          <w:rFonts w:ascii="Verdana" w:hAnsi="Verdana"/>
        </w:rPr>
      </w:pPr>
      <w:r w:rsidRPr="00FF3DA6">
        <w:rPr>
          <w:rFonts w:ascii="Verdana" w:hAnsi="Verdana"/>
        </w:rPr>
        <w:t xml:space="preserve">Elméleti foglalkozás keretén belül ismerkednek meg a reklám és marketing szakma szépségeivel és gyakorlati foglalkozás alkalmával megírják a diákok a sajtószöveget. Meghívó és plakát tervezése is a feladatok közé tartozik. </w:t>
      </w:r>
    </w:p>
    <w:p w:rsidR="001451C4" w:rsidRPr="00FF3DA6" w:rsidRDefault="001451C4" w:rsidP="001451C4">
      <w:pPr>
        <w:spacing w:line="240" w:lineRule="auto"/>
        <w:rPr>
          <w:rFonts w:ascii="Verdana" w:hAnsi="Verdana"/>
        </w:rPr>
      </w:pPr>
      <w:r w:rsidRPr="00FF3DA6">
        <w:rPr>
          <w:rFonts w:ascii="Verdana" w:hAnsi="Verdana"/>
        </w:rPr>
        <w:t>A kiállítás megnyitója és a közönségszervezés is a tevékenységek egyike.  Lezárásképpen a dokumentálás és a végkövetkeztetések szóban és írásban kerülnek összegzésre.</w:t>
      </w:r>
    </w:p>
    <w:p w:rsidR="001451C4" w:rsidRPr="00FF3DA6" w:rsidRDefault="001451C4" w:rsidP="001451C4">
      <w:pPr>
        <w:spacing w:line="240" w:lineRule="auto"/>
        <w:rPr>
          <w:rFonts w:ascii="Verdana" w:hAnsi="Verdana"/>
          <w:lang w:eastAsia="hu-HU"/>
        </w:rPr>
      </w:pPr>
    </w:p>
    <w:p w:rsidR="001451C4" w:rsidRPr="00FF3DA6" w:rsidRDefault="00857D56" w:rsidP="001451C4">
      <w:pPr>
        <w:spacing w:line="240" w:lineRule="auto"/>
        <w:rPr>
          <w:rFonts w:ascii="Verdana" w:hAnsi="Verdana"/>
        </w:rPr>
      </w:pPr>
      <w:r>
        <w:rPr>
          <w:rFonts w:ascii="Verdana" w:hAnsi="Verdana"/>
          <w:lang w:eastAsia="hu-HU"/>
        </w:rPr>
        <w:t>A „Te is l</w:t>
      </w:r>
      <w:r w:rsidR="001451C4" w:rsidRPr="00FF3DA6">
        <w:rPr>
          <w:rFonts w:ascii="Verdana" w:hAnsi="Verdana"/>
          <w:lang w:eastAsia="hu-HU"/>
        </w:rPr>
        <w:t xml:space="preserve">ehetsz </w:t>
      </w:r>
      <w:r>
        <w:rPr>
          <w:rFonts w:ascii="Verdana" w:hAnsi="Verdana"/>
          <w:lang w:eastAsia="hu-HU"/>
        </w:rPr>
        <w:t xml:space="preserve">Anna-bál szépe” </w:t>
      </w:r>
      <w:r w:rsidR="001451C4" w:rsidRPr="00FF3DA6">
        <w:rPr>
          <w:rFonts w:ascii="Verdana" w:hAnsi="Verdana"/>
        </w:rPr>
        <w:t>foglalkozások tréning jellegűek, nem az elméletre, hanem a gyakorlatra fektetjük a hangsúlyt. A közös beszélgetés, problémamegoldás nagy szerepet kap, fenntartva a résztvevők motiváltságát, érdeklődését.</w:t>
      </w:r>
    </w:p>
    <w:p w:rsidR="001451C4" w:rsidRPr="00FF3DA6" w:rsidRDefault="001451C4" w:rsidP="001451C4">
      <w:pPr>
        <w:spacing w:line="240" w:lineRule="auto"/>
        <w:rPr>
          <w:rFonts w:ascii="Verdana" w:hAnsi="Verdana"/>
        </w:rPr>
      </w:pPr>
      <w:r w:rsidRPr="00FF3DA6">
        <w:rPr>
          <w:rFonts w:ascii="Verdana" w:hAnsi="Verdana"/>
        </w:rPr>
        <w:t xml:space="preserve">Előadás keretében a fiatal lányok az önismeret kérdésében kapnak fogódzókat, amelyeket a személyiségtípusok megismerésével érünk el. Az előadást pszichológus </w:t>
      </w:r>
      <w:proofErr w:type="gramStart"/>
      <w:r w:rsidRPr="00FF3DA6">
        <w:rPr>
          <w:rFonts w:ascii="Verdana" w:hAnsi="Verdana"/>
        </w:rPr>
        <w:t>végzi</w:t>
      </w:r>
      <w:proofErr w:type="gramEnd"/>
      <w:r w:rsidRPr="00FF3DA6">
        <w:rPr>
          <w:rFonts w:ascii="Verdana" w:hAnsi="Verdana"/>
        </w:rPr>
        <w:t xml:space="preserve"> és tréning formájában ülteti át a gyakorlati felhasználás területére.</w:t>
      </w:r>
    </w:p>
    <w:p w:rsidR="001451C4" w:rsidRPr="00FF3DA6" w:rsidRDefault="001451C4" w:rsidP="001451C4">
      <w:pPr>
        <w:spacing w:line="240" w:lineRule="auto"/>
        <w:rPr>
          <w:rFonts w:ascii="Verdana" w:hAnsi="Verdana"/>
        </w:rPr>
      </w:pPr>
      <w:r w:rsidRPr="00FF3DA6">
        <w:rPr>
          <w:rFonts w:ascii="Verdana" w:hAnsi="Verdana"/>
        </w:rPr>
        <w:t xml:space="preserve">A női szerepek a XXI. században eltérnek a reformkori hagyományoktól, szokásoktól, amikor az első Anna-bál megrendezésre került. A női lét </w:t>
      </w:r>
      <w:proofErr w:type="gramStart"/>
      <w:r w:rsidRPr="00FF3DA6">
        <w:rPr>
          <w:rFonts w:ascii="Verdana" w:hAnsi="Verdana"/>
        </w:rPr>
        <w:t>erősségeinek-</w:t>
      </w:r>
      <w:proofErr w:type="gramEnd"/>
      <w:r w:rsidRPr="00FF3DA6">
        <w:rPr>
          <w:rFonts w:ascii="Verdana" w:hAnsi="Verdana"/>
        </w:rPr>
        <w:t xml:space="preserve"> gyengéinek, lehetőségeinek- veszélyeinek feltérképezése mellett, gyakorlati tudást kívánunk adni az első bálozónak, amelyet reményeink szerint egész életében hasznosíthat.</w:t>
      </w:r>
    </w:p>
    <w:p w:rsidR="001451C4" w:rsidRPr="00FF3DA6" w:rsidRDefault="001451C4" w:rsidP="001451C4">
      <w:pPr>
        <w:spacing w:line="240" w:lineRule="auto"/>
        <w:rPr>
          <w:rFonts w:ascii="Verdana" w:hAnsi="Verdana"/>
        </w:rPr>
      </w:pPr>
      <w:r w:rsidRPr="00FF3DA6">
        <w:rPr>
          <w:rFonts w:ascii="Verdana" w:hAnsi="Verdana"/>
        </w:rPr>
        <w:t>A tanulásmódszertan tekintetében az elhangzó előadások és gyakorlati foglalkozások a jegyzetelés, memóriafogas, gyakorlati segítségek, helyzetgyakorlatok elősegítésével történik.</w:t>
      </w:r>
    </w:p>
    <w:p w:rsidR="001451C4" w:rsidRPr="00FF3DA6" w:rsidRDefault="001451C4" w:rsidP="001451C4">
      <w:pPr>
        <w:spacing w:line="240" w:lineRule="auto"/>
        <w:rPr>
          <w:rFonts w:ascii="Verdana" w:hAnsi="Verdana"/>
        </w:rPr>
      </w:pPr>
      <w:r w:rsidRPr="00FF3DA6">
        <w:rPr>
          <w:rFonts w:ascii="Verdana" w:hAnsi="Verdana"/>
        </w:rPr>
        <w:t xml:space="preserve">A női szerepek klasszikus és modern értelemben szükségszerűen rendelkezik napirenddel, amelyhez kapcsolódik az idő beosztása, ennek megtanulását, önszervezését is igyekszik megtanítani a havi szakköri képzés.  </w:t>
      </w:r>
    </w:p>
    <w:p w:rsidR="001451C4" w:rsidRPr="00FF3DA6" w:rsidRDefault="001451C4" w:rsidP="001451C4">
      <w:pPr>
        <w:spacing w:line="240" w:lineRule="auto"/>
        <w:rPr>
          <w:rFonts w:ascii="Verdana" w:hAnsi="Verdana"/>
        </w:rPr>
      </w:pPr>
      <w:r w:rsidRPr="00FF3DA6">
        <w:rPr>
          <w:rFonts w:ascii="Verdana" w:hAnsi="Verdana"/>
        </w:rPr>
        <w:t xml:space="preserve">A különböző kommunikációs területek ismertetése gyakorlati példákkal és szituációs gyakorlatokkal is a szakkör feladata. Az illemtan a személyek közötti verbális és nem verbális kapcsolat kulcsa, amely a </w:t>
      </w:r>
      <w:proofErr w:type="spellStart"/>
      <w:r w:rsidRPr="00FF3DA6">
        <w:rPr>
          <w:rFonts w:ascii="Verdana" w:hAnsi="Verdana"/>
        </w:rPr>
        <w:t>harmónikus</w:t>
      </w:r>
      <w:proofErr w:type="spellEnd"/>
      <w:r w:rsidRPr="00FF3DA6">
        <w:rPr>
          <w:rFonts w:ascii="Verdana" w:hAnsi="Verdana"/>
        </w:rPr>
        <w:t xml:space="preserve"> és élvezhető hétköznapokat segíti elő, amelyet gyakorlati foglalkozás keretén belül sajátítanak el a szakkör tagjai. Segítséget nyújtunk egy szakköri órapár keretében a „Hol a helyem?” </w:t>
      </w:r>
      <w:proofErr w:type="gramStart"/>
      <w:r w:rsidRPr="00FF3DA6">
        <w:rPr>
          <w:rFonts w:ascii="Verdana" w:hAnsi="Verdana"/>
        </w:rPr>
        <w:t>feltett</w:t>
      </w:r>
      <w:proofErr w:type="gramEnd"/>
      <w:r w:rsidRPr="00FF3DA6">
        <w:rPr>
          <w:rFonts w:ascii="Verdana" w:hAnsi="Verdana"/>
        </w:rPr>
        <w:t xml:space="preserve"> kérdésre a válaszadásban. </w:t>
      </w:r>
    </w:p>
    <w:p w:rsidR="001451C4" w:rsidRPr="00FF3DA6" w:rsidRDefault="001451C4" w:rsidP="001451C4">
      <w:pPr>
        <w:spacing w:line="240" w:lineRule="auto"/>
        <w:rPr>
          <w:rFonts w:ascii="Verdana" w:hAnsi="Verdana"/>
          <w:shd w:val="clear" w:color="auto" w:fill="FFFFFF"/>
        </w:rPr>
      </w:pPr>
      <w:r w:rsidRPr="00FF3DA6">
        <w:rPr>
          <w:rFonts w:ascii="Verdana" w:hAnsi="Verdana"/>
        </w:rPr>
        <w:t xml:space="preserve">A viselettörténet teret enged, hogy megismertessük a fiatalokkal a </w:t>
      </w:r>
      <w:r w:rsidRPr="00FF3DA6">
        <w:rPr>
          <w:rFonts w:ascii="Verdana" w:hAnsi="Verdana"/>
          <w:shd w:val="clear" w:color="auto" w:fill="FFFFFF"/>
        </w:rPr>
        <w:t>test szépségeinek kiemelését, a testfestéstől a smi</w:t>
      </w:r>
      <w:r w:rsidR="00857D56">
        <w:rPr>
          <w:rFonts w:ascii="Verdana" w:hAnsi="Verdana"/>
          <w:shd w:val="clear" w:color="auto" w:fill="FFFFFF"/>
        </w:rPr>
        <w:t>n</w:t>
      </w:r>
      <w:r w:rsidRPr="00FF3DA6">
        <w:rPr>
          <w:rFonts w:ascii="Verdana" w:hAnsi="Verdana"/>
          <w:shd w:val="clear" w:color="auto" w:fill="FFFFFF"/>
        </w:rPr>
        <w:t xml:space="preserve">kelésig, az ékszerek és a tetoválás funkcióját.  A fejdíszek, a hosszú, hullámos haj viselését és ápolását. A ruházkodást, a különböző szoknyák és ruhák szépségeit mutatjuk be </w:t>
      </w:r>
      <w:r w:rsidRPr="00FF3DA6">
        <w:rPr>
          <w:rFonts w:ascii="Verdana" w:hAnsi="Verdana"/>
          <w:shd w:val="clear" w:color="auto" w:fill="FFFFFF"/>
        </w:rPr>
        <w:lastRenderedPageBreak/>
        <w:t>divattervező és jelmeztervező segítségével érintve a kiegészítő kellékeket, cipő, táska kesztyű vonatkozásában is.</w:t>
      </w:r>
    </w:p>
    <w:p w:rsidR="001451C4" w:rsidRPr="00FF3DA6" w:rsidRDefault="001451C4" w:rsidP="001451C4">
      <w:pPr>
        <w:spacing w:line="240" w:lineRule="auto"/>
        <w:rPr>
          <w:rFonts w:ascii="Verdana" w:hAnsi="Verdana"/>
        </w:rPr>
      </w:pPr>
      <w:r w:rsidRPr="00FF3DA6">
        <w:rPr>
          <w:rFonts w:ascii="Verdana" w:hAnsi="Verdana"/>
        </w:rPr>
        <w:t>A viselkedéskultúra gyakorlati használatának szerepe, annak ismerete általában a különleges helyzetekben, nem szokványos eseményeken derül ki leginkább. Ilyen helyzetet teremt Balatonfüred városában minden évben megrendezendő Anna-bál, ahol egyre kevesebben ismerik az étkezés, ivás, táncolás és diskurálás szabályait. Protokoll szaktanácsadó mutatja be és segít elsajátítani az illemszabályokat. Gyakorlati óra keretében sa</w:t>
      </w:r>
      <w:r w:rsidR="00857D56">
        <w:rPr>
          <w:rFonts w:ascii="Verdana" w:hAnsi="Verdana"/>
        </w:rPr>
        <w:t>játíthatják el a diáklányok az illik -</w:t>
      </w:r>
      <w:r w:rsidRPr="00FF3DA6">
        <w:rPr>
          <w:rFonts w:ascii="Verdana" w:hAnsi="Verdana"/>
        </w:rPr>
        <w:t xml:space="preserve"> nem illik tudással.</w:t>
      </w:r>
    </w:p>
    <w:p w:rsidR="001451C4" w:rsidRPr="00FF3DA6" w:rsidRDefault="001451C4" w:rsidP="001451C4">
      <w:pPr>
        <w:spacing w:line="240" w:lineRule="auto"/>
        <w:rPr>
          <w:rFonts w:ascii="Verdana" w:hAnsi="Verdana"/>
        </w:rPr>
      </w:pPr>
      <w:r w:rsidRPr="00FF3DA6">
        <w:rPr>
          <w:rFonts w:ascii="Verdana" w:hAnsi="Verdana"/>
        </w:rPr>
        <w:t>A testi és lelki egészség megőrzésének fontosságát fiatal korban kell elsajátítani, amelyben segítségünkre lesznek szakemberek. Előadás keretén belül, a mozgás fontossága, személyre szabott mozgásprogramok, a helyes táplálkozás gyakorlatba átültethető tudását adjuk át. A különböző pótcselekvések (ital, cigaretta, drog,) kialakulását és kizárását tanítjuk meg a fiataloknak. Az egészséges testi és lelki fejlődéshez tartozik a pihenés és relaxáció, amelyet gyakorlati példákkal szemléltetünk.</w:t>
      </w:r>
    </w:p>
    <w:p w:rsidR="001451C4" w:rsidRPr="00FF3DA6" w:rsidRDefault="001451C4" w:rsidP="001451C4">
      <w:pPr>
        <w:spacing w:line="240" w:lineRule="auto"/>
        <w:rPr>
          <w:rFonts w:ascii="Verdana" w:hAnsi="Verdana"/>
          <w:lang w:eastAsia="hu-HU"/>
        </w:rPr>
      </w:pPr>
    </w:p>
    <w:p w:rsidR="001451C4" w:rsidRPr="00FF3DA6" w:rsidRDefault="00A849DA" w:rsidP="001451C4">
      <w:pPr>
        <w:spacing w:line="240" w:lineRule="auto"/>
        <w:rPr>
          <w:rFonts w:ascii="Verdana" w:hAnsi="Verdana"/>
          <w:b/>
          <w:bCs/>
        </w:rPr>
      </w:pPr>
      <w:r>
        <w:rPr>
          <w:rFonts w:ascii="Verdana" w:hAnsi="Verdana"/>
          <w:lang w:eastAsia="hu-HU"/>
        </w:rPr>
        <w:t>A „</w:t>
      </w:r>
      <w:r w:rsidR="001451C4" w:rsidRPr="00FF3DA6">
        <w:rPr>
          <w:rFonts w:ascii="Verdana" w:hAnsi="Verdana"/>
          <w:lang w:eastAsia="hu-HU"/>
        </w:rPr>
        <w:t>Vendégségben Vaszarynál</w:t>
      </w:r>
      <w:r>
        <w:rPr>
          <w:rFonts w:ascii="Verdana" w:hAnsi="Verdana"/>
          <w:lang w:eastAsia="hu-HU"/>
        </w:rPr>
        <w:t xml:space="preserve">” speciális és óvodásoknak szóló témanapok tematikája ugyanaz. </w:t>
      </w:r>
      <w:r w:rsidR="001451C4" w:rsidRPr="00FF3DA6">
        <w:rPr>
          <w:rFonts w:ascii="Verdana" w:hAnsi="Verdana"/>
        </w:rPr>
        <w:t>A foglalkozások alkotásközpontú, ugyanakkor játékos formában megvalósuló, élményszerű tanulási tevékenységek. Kérdezz-felelek játékkal indítjuk a foglalkozásokat, amelyet közös beszélgetések tarkítanak. Minden alkalommal festenek, alkotnak a gyerekek, amelyet hazavihetnek.</w:t>
      </w:r>
    </w:p>
    <w:p w:rsidR="001451C4" w:rsidRPr="007F1656" w:rsidRDefault="001451C4" w:rsidP="001451C4">
      <w:pPr>
        <w:spacing w:line="240" w:lineRule="auto"/>
        <w:rPr>
          <w:rFonts w:ascii="Verdana" w:hAnsi="Verdana"/>
          <w:bCs/>
        </w:rPr>
      </w:pPr>
      <w:r w:rsidRPr="007F1656">
        <w:rPr>
          <w:rFonts w:ascii="Verdana" w:hAnsi="Verdana"/>
          <w:bCs/>
        </w:rPr>
        <w:t>Témák:</w:t>
      </w:r>
    </w:p>
    <w:p w:rsidR="001451C4" w:rsidRPr="00FF3DA6" w:rsidRDefault="001451C4" w:rsidP="001451C4">
      <w:pPr>
        <w:spacing w:line="240" w:lineRule="auto"/>
        <w:rPr>
          <w:rFonts w:ascii="Verdana" w:hAnsi="Verdana"/>
          <w:lang w:eastAsia="hu-HU"/>
        </w:rPr>
      </w:pPr>
      <w:r w:rsidRPr="00FF3DA6">
        <w:rPr>
          <w:rFonts w:ascii="Verdana" w:hAnsi="Verdana"/>
          <w:lang w:eastAsia="hu-HU"/>
        </w:rPr>
        <w:t>• Formák – színek - vonalak</w:t>
      </w:r>
    </w:p>
    <w:p w:rsidR="001451C4" w:rsidRPr="00FF3DA6" w:rsidRDefault="001451C4" w:rsidP="001451C4">
      <w:pPr>
        <w:spacing w:line="240" w:lineRule="auto"/>
        <w:rPr>
          <w:rFonts w:ascii="Verdana" w:hAnsi="Verdana"/>
          <w:lang w:eastAsia="hu-HU"/>
        </w:rPr>
      </w:pPr>
      <w:r w:rsidRPr="00FF3DA6">
        <w:rPr>
          <w:rFonts w:ascii="Verdana" w:hAnsi="Verdana"/>
          <w:lang w:eastAsia="hu-HU"/>
        </w:rPr>
        <w:t>A foglalkozás alkalmával megmutatjuk, hogy a minket körülölelő természet milyen rejtett színeket, formákat, vonalakat az alkotó számára. A gyermekeknek teret adunk, hogy a színkeverés, a forma és a vonal használatával hogyan alakulnak képek. A foglalkozás első részében színeket és formákat keresünk a kiállítótérben, amelyekből egy kép születik, puzzle szerűen rakják össze a talált elemeket a gyermekek. A foglalkozás második részében önállóan dolgoznak és hoznak létre alkotásokat a gyermekek, amelynek inspirálója az időszaki kiállításunkban megismert képek egyike.</w:t>
      </w:r>
    </w:p>
    <w:p w:rsidR="001451C4" w:rsidRPr="00FF3DA6" w:rsidRDefault="001451C4" w:rsidP="001451C4">
      <w:pPr>
        <w:spacing w:line="240" w:lineRule="auto"/>
        <w:rPr>
          <w:rFonts w:ascii="Verdana" w:hAnsi="Verdana"/>
          <w:lang w:eastAsia="hu-HU"/>
        </w:rPr>
      </w:pPr>
      <w:r w:rsidRPr="00FF3DA6">
        <w:rPr>
          <w:rFonts w:ascii="Verdana" w:hAnsi="Verdana"/>
          <w:lang w:eastAsia="hu-HU"/>
        </w:rPr>
        <w:t xml:space="preserve"> • A Balaton színei és élőlényei </w:t>
      </w:r>
    </w:p>
    <w:p w:rsidR="001451C4" w:rsidRPr="00FF3DA6" w:rsidRDefault="001451C4" w:rsidP="001451C4">
      <w:pPr>
        <w:spacing w:line="240" w:lineRule="auto"/>
        <w:rPr>
          <w:rFonts w:ascii="Verdana" w:hAnsi="Verdana"/>
          <w:lang w:eastAsia="hu-HU"/>
        </w:rPr>
      </w:pPr>
      <w:r w:rsidRPr="00FF3DA6">
        <w:rPr>
          <w:rFonts w:ascii="Verdana" w:hAnsi="Verdana"/>
          <w:lang w:eastAsia="hu-HU"/>
        </w:rPr>
        <w:t>Milyen színű a Balaton? Keressük meg a palettán és fessünk olyan színt, amelyet valóban látunk! Találjuk ki milyen meselények, halak, balatoni élőlények élnek a vízben! Rajzoljunk együtt! </w:t>
      </w:r>
    </w:p>
    <w:p w:rsidR="001451C4" w:rsidRPr="00FF3DA6" w:rsidRDefault="001451C4" w:rsidP="001451C4">
      <w:pPr>
        <w:spacing w:line="240" w:lineRule="auto"/>
        <w:rPr>
          <w:rFonts w:ascii="Verdana" w:hAnsi="Verdana"/>
          <w:lang w:eastAsia="hu-HU"/>
        </w:rPr>
      </w:pPr>
      <w:r w:rsidRPr="00FF3DA6">
        <w:rPr>
          <w:rFonts w:ascii="Verdana" w:hAnsi="Verdana"/>
          <w:lang w:eastAsia="hu-HU"/>
        </w:rPr>
        <w:t>• Hol vagyunk? Mit látunk? Bevezetés a kiállítás értelmezésébe. A gyerekeknek bemutatjuk a kiállítás felépítését, beszélgetünk az alkotásokról.</w:t>
      </w:r>
    </w:p>
    <w:p w:rsidR="001451C4" w:rsidRPr="00FF3DA6" w:rsidRDefault="001451C4" w:rsidP="001451C4">
      <w:pPr>
        <w:spacing w:line="240" w:lineRule="auto"/>
        <w:rPr>
          <w:rFonts w:ascii="Verdana" w:hAnsi="Verdana"/>
          <w:lang w:eastAsia="hu-HU"/>
        </w:rPr>
      </w:pPr>
    </w:p>
    <w:p w:rsidR="001451C4" w:rsidRPr="00FF3DA6" w:rsidRDefault="007F1656" w:rsidP="001451C4">
      <w:pPr>
        <w:spacing w:line="240" w:lineRule="auto"/>
        <w:rPr>
          <w:rFonts w:ascii="Verdana" w:hAnsi="Verdana"/>
        </w:rPr>
      </w:pPr>
      <w:r>
        <w:rPr>
          <w:rFonts w:ascii="Verdana" w:hAnsi="Verdana"/>
        </w:rPr>
        <w:lastRenderedPageBreak/>
        <w:t>A „</w:t>
      </w:r>
      <w:r w:rsidR="001451C4" w:rsidRPr="00FF3DA6">
        <w:rPr>
          <w:rFonts w:ascii="Verdana" w:hAnsi="Verdana"/>
        </w:rPr>
        <w:t>Versenyek</w:t>
      </w:r>
      <w:r>
        <w:rPr>
          <w:rFonts w:ascii="Verdana" w:hAnsi="Verdana"/>
        </w:rPr>
        <w:t xml:space="preserve"> és vetélkedők osztálykirándulások keretében” című</w:t>
      </w:r>
      <w:r w:rsidR="001451C4" w:rsidRPr="00FF3DA6">
        <w:rPr>
          <w:rFonts w:ascii="Verdana" w:hAnsi="Verdana"/>
        </w:rPr>
        <w:t xml:space="preserve"> programot az osztálykirándulások megszokott időpontjaihoz igazodva</w:t>
      </w:r>
      <w:r>
        <w:rPr>
          <w:rFonts w:ascii="Verdana" w:hAnsi="Verdana"/>
        </w:rPr>
        <w:t xml:space="preserve"> határoztuk meg. </w:t>
      </w:r>
      <w:r w:rsidR="001451C4" w:rsidRPr="00FF3DA6">
        <w:rPr>
          <w:rFonts w:ascii="Verdana" w:hAnsi="Verdana"/>
        </w:rPr>
        <w:t>A megvalósítá</w:t>
      </w:r>
      <w:r>
        <w:rPr>
          <w:rFonts w:ascii="Verdana" w:hAnsi="Verdana"/>
        </w:rPr>
        <w:t>s 10.00 órától 17.00 óráig tart</w:t>
      </w:r>
      <w:r w:rsidR="001451C4" w:rsidRPr="00FF3DA6">
        <w:rPr>
          <w:rFonts w:ascii="Verdana" w:hAnsi="Verdana"/>
        </w:rPr>
        <w:t xml:space="preserve"> alkalmanként.</w:t>
      </w:r>
    </w:p>
    <w:p w:rsidR="001451C4" w:rsidRDefault="001451C4" w:rsidP="001451C4">
      <w:pPr>
        <w:spacing w:line="240" w:lineRule="auto"/>
        <w:rPr>
          <w:rFonts w:ascii="Verdana" w:hAnsi="Verdana"/>
        </w:rPr>
      </w:pPr>
      <w:r w:rsidRPr="00FF3DA6">
        <w:rPr>
          <w:rFonts w:ascii="Verdana" w:hAnsi="Verdana"/>
        </w:rPr>
        <w:t xml:space="preserve">A Balatoni hajózás </w:t>
      </w:r>
      <w:proofErr w:type="gramStart"/>
      <w:r w:rsidRPr="00FF3DA6">
        <w:rPr>
          <w:rFonts w:ascii="Verdana" w:hAnsi="Verdana"/>
        </w:rPr>
        <w:t>témakörben</w:t>
      </w:r>
      <w:proofErr w:type="gramEnd"/>
      <w:r w:rsidRPr="00FF3DA6">
        <w:rPr>
          <w:rFonts w:ascii="Verdana" w:hAnsi="Verdana"/>
        </w:rPr>
        <w:t xml:space="preserve"> 2017. </w:t>
      </w:r>
      <w:r w:rsidR="007F1656">
        <w:rPr>
          <w:rFonts w:ascii="Verdana" w:hAnsi="Verdana"/>
        </w:rPr>
        <w:t>június</w:t>
      </w:r>
      <w:r w:rsidRPr="00FF3DA6">
        <w:rPr>
          <w:rFonts w:ascii="Verdana" w:hAnsi="Verdana"/>
        </w:rPr>
        <w:t>ban, valamint 2018. májusban 7-7 osztályt fogadunk. Minden iskolából 1-1 osztályt, 1-1 alkalommal. (összesen 14 alkalom)</w:t>
      </w:r>
    </w:p>
    <w:p w:rsidR="007F1656" w:rsidRPr="007F1656" w:rsidRDefault="007F1656" w:rsidP="007F1656">
      <w:pPr>
        <w:spacing w:line="240" w:lineRule="auto"/>
        <w:rPr>
          <w:rFonts w:ascii="Verdana" w:hAnsi="Verdana"/>
        </w:rPr>
      </w:pPr>
      <w:r w:rsidRPr="007F1656">
        <w:rPr>
          <w:rFonts w:ascii="Verdana" w:hAnsi="Verdana"/>
        </w:rPr>
        <w:t>1. Téma: Balatoni hajózás</w:t>
      </w:r>
    </w:p>
    <w:p w:rsidR="007F1656" w:rsidRPr="00FF3DA6" w:rsidRDefault="007F1656" w:rsidP="007F1656">
      <w:pPr>
        <w:spacing w:line="240" w:lineRule="auto"/>
        <w:rPr>
          <w:rFonts w:ascii="Verdana" w:hAnsi="Verdana"/>
        </w:rPr>
      </w:pPr>
      <w:r w:rsidRPr="00FF3DA6">
        <w:rPr>
          <w:rFonts w:ascii="Verdana" w:hAnsi="Verdana"/>
        </w:rPr>
        <w:t xml:space="preserve">10.00 tárlatvezetés a Jókai Mór Emlékházban – kiemelt téma a hajózás és Jókai művei. Ezt követi egy látogatás a </w:t>
      </w:r>
      <w:proofErr w:type="spellStart"/>
      <w:r w:rsidRPr="00FF3DA6">
        <w:rPr>
          <w:rFonts w:ascii="Verdana" w:hAnsi="Verdana"/>
        </w:rPr>
        <w:t>Vitorlázeumba</w:t>
      </w:r>
      <w:proofErr w:type="spellEnd"/>
      <w:r w:rsidRPr="00FF3DA6">
        <w:rPr>
          <w:rFonts w:ascii="Verdana" w:hAnsi="Verdana"/>
        </w:rPr>
        <w:t>, az interaktív vitorlás sport kiállításra, ahol számos izgalmas játék várja a gyerekeket. Ebéd a Vitorlás étteremben lesz, ezt követően 16.00 órakor sétahajózás a Jókai hajó fedélzetén, melynek során a gyerekek megismerik Tihany</w:t>
      </w:r>
      <w:r>
        <w:rPr>
          <w:rFonts w:ascii="Verdana" w:hAnsi="Verdana"/>
        </w:rPr>
        <w:t xml:space="preserve">t és a hozzá fűződő legendákat. </w:t>
      </w:r>
      <w:r w:rsidRPr="00FF3DA6">
        <w:rPr>
          <w:rFonts w:ascii="Verdana" w:hAnsi="Verdana"/>
        </w:rPr>
        <w:t>17.00 órakor a csoport hazaindul.</w:t>
      </w:r>
    </w:p>
    <w:p w:rsidR="007F1656" w:rsidRPr="00FF3DA6" w:rsidRDefault="007F1656" w:rsidP="001451C4">
      <w:pPr>
        <w:spacing w:line="240" w:lineRule="auto"/>
        <w:rPr>
          <w:rFonts w:ascii="Verdana" w:hAnsi="Verdana"/>
        </w:rPr>
      </w:pPr>
    </w:p>
    <w:p w:rsidR="001451C4" w:rsidRDefault="001451C4" w:rsidP="001451C4">
      <w:pPr>
        <w:spacing w:line="240" w:lineRule="auto"/>
        <w:rPr>
          <w:rFonts w:ascii="Verdana" w:hAnsi="Verdana"/>
        </w:rPr>
      </w:pPr>
      <w:r w:rsidRPr="00FF3DA6">
        <w:rPr>
          <w:rFonts w:ascii="Verdana" w:hAnsi="Verdana"/>
        </w:rPr>
        <w:t>Az Aranyember nyomában programon belül szintén 7 osztályt fogadunk</w:t>
      </w:r>
      <w:r w:rsidR="007F1656">
        <w:rPr>
          <w:rFonts w:ascii="Verdana" w:hAnsi="Verdana"/>
        </w:rPr>
        <w:t xml:space="preserve"> 2017.</w:t>
      </w:r>
      <w:r w:rsidRPr="00FF3DA6">
        <w:rPr>
          <w:rFonts w:ascii="Verdana" w:hAnsi="Verdana"/>
        </w:rPr>
        <w:t xml:space="preserve"> júniusban, valamint 2018. júniusban. Minden iskolából 1-1 osztályt, 1-1 alkalommal (összesen 14 alkalom)</w:t>
      </w:r>
    </w:p>
    <w:p w:rsidR="007F1656" w:rsidRPr="007F1656" w:rsidRDefault="007F1656" w:rsidP="007F1656">
      <w:pPr>
        <w:spacing w:line="240" w:lineRule="auto"/>
        <w:rPr>
          <w:rFonts w:ascii="Verdana" w:hAnsi="Verdana"/>
        </w:rPr>
      </w:pPr>
      <w:r w:rsidRPr="007F1656">
        <w:rPr>
          <w:rFonts w:ascii="Verdana" w:hAnsi="Verdana"/>
        </w:rPr>
        <w:t>2. Téma: Az Aranyember nyomában</w:t>
      </w:r>
    </w:p>
    <w:p w:rsidR="007F1656" w:rsidRPr="00FF3DA6" w:rsidRDefault="007F1656" w:rsidP="007F1656">
      <w:pPr>
        <w:spacing w:line="240" w:lineRule="auto"/>
        <w:rPr>
          <w:rFonts w:ascii="Verdana" w:hAnsi="Verdana"/>
        </w:rPr>
      </w:pPr>
      <w:r w:rsidRPr="00FF3DA6">
        <w:rPr>
          <w:rFonts w:ascii="Verdana" w:hAnsi="Verdana"/>
        </w:rPr>
        <w:t xml:space="preserve">A </w:t>
      </w:r>
      <w:proofErr w:type="spellStart"/>
      <w:r w:rsidRPr="00FF3DA6">
        <w:rPr>
          <w:rFonts w:ascii="Verdana" w:hAnsi="Verdana"/>
        </w:rPr>
        <w:t>Koloska</w:t>
      </w:r>
      <w:proofErr w:type="spellEnd"/>
      <w:r w:rsidRPr="00FF3DA6">
        <w:rPr>
          <w:rFonts w:ascii="Verdana" w:hAnsi="Verdana"/>
        </w:rPr>
        <w:t xml:space="preserve"> – völgyben kialakított tűzrakó helyeken megidézzük a Jókai bablevesfőző versenyt, hiszen a tárborban résztvevők készítik a híres író receptje alapján készült ételt. Amíg az étel fő (és azt követően) a gyerekek részt vesznek a Jókai kalandorképzőn (a feladatokat tartalmazó menetlevelet mellékeljük). </w:t>
      </w:r>
    </w:p>
    <w:p w:rsidR="007F1656" w:rsidRPr="00FF3DA6" w:rsidRDefault="007F1656" w:rsidP="007F1656">
      <w:pPr>
        <w:spacing w:line="240" w:lineRule="auto"/>
        <w:rPr>
          <w:rFonts w:ascii="Verdana" w:hAnsi="Verdana"/>
        </w:rPr>
      </w:pPr>
      <w:r w:rsidRPr="00FF3DA6">
        <w:rPr>
          <w:rFonts w:ascii="Verdana" w:hAnsi="Verdana"/>
        </w:rPr>
        <w:t>Ebéd közben levendulaszörp kóstoló és a levendula felhasználásáról szóló gyógynövény bemutató színesíti a programot.</w:t>
      </w:r>
    </w:p>
    <w:p w:rsidR="007F1656" w:rsidRPr="00FF3DA6" w:rsidRDefault="007F1656" w:rsidP="007F1656">
      <w:pPr>
        <w:spacing w:line="240" w:lineRule="auto"/>
        <w:rPr>
          <w:rFonts w:ascii="Verdana" w:hAnsi="Verdana"/>
        </w:rPr>
      </w:pPr>
      <w:r w:rsidRPr="00FF3DA6">
        <w:rPr>
          <w:rFonts w:ascii="Verdana" w:hAnsi="Verdana"/>
        </w:rPr>
        <w:t xml:space="preserve">Indulás a </w:t>
      </w:r>
      <w:proofErr w:type="spellStart"/>
      <w:r w:rsidRPr="00FF3DA6">
        <w:rPr>
          <w:rFonts w:ascii="Verdana" w:hAnsi="Verdana"/>
        </w:rPr>
        <w:t>Koloska</w:t>
      </w:r>
      <w:proofErr w:type="spellEnd"/>
      <w:r w:rsidRPr="00FF3DA6">
        <w:rPr>
          <w:rFonts w:ascii="Verdana" w:hAnsi="Verdana"/>
        </w:rPr>
        <w:t xml:space="preserve"> – vö</w:t>
      </w:r>
      <w:r>
        <w:rPr>
          <w:rFonts w:ascii="Verdana" w:hAnsi="Verdana"/>
        </w:rPr>
        <w:t xml:space="preserve">lgyből 14.30-kor, gyalogosan a </w:t>
      </w:r>
      <w:proofErr w:type="spellStart"/>
      <w:r>
        <w:rPr>
          <w:rFonts w:ascii="Verdana" w:hAnsi="Verdana"/>
        </w:rPr>
        <w:t>K</w:t>
      </w:r>
      <w:r w:rsidRPr="00FF3DA6">
        <w:rPr>
          <w:rFonts w:ascii="Verdana" w:hAnsi="Verdana"/>
        </w:rPr>
        <w:t>oloska</w:t>
      </w:r>
      <w:proofErr w:type="spellEnd"/>
      <w:r w:rsidRPr="00FF3DA6">
        <w:rPr>
          <w:rFonts w:ascii="Verdana" w:hAnsi="Verdana"/>
        </w:rPr>
        <w:t xml:space="preserve"> – völgyi Vadasparkba.</w:t>
      </w:r>
    </w:p>
    <w:p w:rsidR="007F1656" w:rsidRPr="00FF3DA6" w:rsidRDefault="007F1656" w:rsidP="007F1656">
      <w:pPr>
        <w:spacing w:line="240" w:lineRule="auto"/>
        <w:rPr>
          <w:rFonts w:ascii="Verdana" w:hAnsi="Verdana"/>
        </w:rPr>
      </w:pPr>
      <w:r w:rsidRPr="00FF3DA6">
        <w:rPr>
          <w:rFonts w:ascii="Verdana" w:hAnsi="Verdana"/>
        </w:rPr>
        <w:t xml:space="preserve">A 2,2 hektáros park egy erdő mélyén található, pár perces sétára a </w:t>
      </w:r>
      <w:proofErr w:type="spellStart"/>
      <w:r w:rsidRPr="00FF3DA6">
        <w:rPr>
          <w:rFonts w:ascii="Verdana" w:hAnsi="Verdana"/>
        </w:rPr>
        <w:t>Koloska</w:t>
      </w:r>
      <w:proofErr w:type="spellEnd"/>
      <w:r w:rsidRPr="00FF3DA6">
        <w:rPr>
          <w:rFonts w:ascii="Verdana" w:hAnsi="Verdana"/>
        </w:rPr>
        <w:t xml:space="preserve"> csárdától, amely jelenleg 8 vadfajnak: gím- és dánszarvasoknak, muflonoknak, őzeknek, illetve különböző madaraknak ad otthont.</w:t>
      </w:r>
    </w:p>
    <w:p w:rsidR="007F1656" w:rsidRPr="00FF3DA6" w:rsidRDefault="007F1656" w:rsidP="007F1656">
      <w:pPr>
        <w:spacing w:line="240" w:lineRule="auto"/>
        <w:rPr>
          <w:rFonts w:ascii="Verdana" w:hAnsi="Verdana"/>
        </w:rPr>
      </w:pPr>
      <w:r w:rsidRPr="00FF3DA6">
        <w:rPr>
          <w:rFonts w:ascii="Verdana" w:hAnsi="Verdana"/>
        </w:rPr>
        <w:t xml:space="preserve">A vadasparktól nem messze található az Aranyember tanösvény, a </w:t>
      </w:r>
      <w:proofErr w:type="spellStart"/>
      <w:r w:rsidRPr="00FF3DA6">
        <w:rPr>
          <w:rFonts w:ascii="Verdana" w:hAnsi="Verdana"/>
        </w:rPr>
        <w:t>Lóczy</w:t>
      </w:r>
      <w:proofErr w:type="spellEnd"/>
      <w:r w:rsidRPr="00FF3DA6">
        <w:rPr>
          <w:rFonts w:ascii="Verdana" w:hAnsi="Verdana"/>
        </w:rPr>
        <w:t xml:space="preserve"> </w:t>
      </w:r>
      <w:proofErr w:type="spellStart"/>
      <w:r w:rsidRPr="00FF3DA6">
        <w:rPr>
          <w:rFonts w:ascii="Verdana" w:hAnsi="Verdana"/>
        </w:rPr>
        <w:t>-barlang</w:t>
      </w:r>
      <w:proofErr w:type="spellEnd"/>
    </w:p>
    <w:p w:rsidR="007F1656" w:rsidRPr="00FF3DA6" w:rsidRDefault="007F1656" w:rsidP="001451C4">
      <w:pPr>
        <w:spacing w:line="240" w:lineRule="auto"/>
        <w:rPr>
          <w:rFonts w:ascii="Verdana" w:hAnsi="Verdana"/>
        </w:rPr>
      </w:pPr>
    </w:p>
    <w:p w:rsidR="001451C4" w:rsidRDefault="001451C4" w:rsidP="001451C4">
      <w:pPr>
        <w:spacing w:line="240" w:lineRule="auto"/>
        <w:rPr>
          <w:rFonts w:ascii="Verdana" w:hAnsi="Verdana"/>
        </w:rPr>
      </w:pPr>
      <w:r w:rsidRPr="00FF3DA6">
        <w:rPr>
          <w:rFonts w:ascii="Verdana" w:hAnsi="Verdana"/>
        </w:rPr>
        <w:t>A Vaszary művészetismereti-, és alkotóműhelyi foglalkozásra 2017. novemberben és decemberben 14 osztályt fogadunk, minden iskolából november hónapban 1-1 osztályt, majd december hónapban szintén 1-1 osztályt, 1-1 alkalommal. (összesen 14 alkalom)</w:t>
      </w:r>
    </w:p>
    <w:p w:rsidR="007F1656" w:rsidRPr="007F1656" w:rsidRDefault="007F1656" w:rsidP="007F1656">
      <w:pPr>
        <w:spacing w:line="240" w:lineRule="auto"/>
        <w:rPr>
          <w:rFonts w:ascii="Verdana" w:hAnsi="Verdana"/>
        </w:rPr>
      </w:pPr>
      <w:r w:rsidRPr="007F1656">
        <w:rPr>
          <w:rFonts w:ascii="Verdana" w:hAnsi="Verdana"/>
        </w:rPr>
        <w:t>3. Téma: Séta a múzeumban</w:t>
      </w:r>
    </w:p>
    <w:p w:rsidR="007F1656" w:rsidRPr="00FF3DA6" w:rsidRDefault="007F1656" w:rsidP="007F1656">
      <w:pPr>
        <w:spacing w:line="240" w:lineRule="auto"/>
        <w:rPr>
          <w:rFonts w:ascii="Verdana" w:hAnsi="Verdana"/>
        </w:rPr>
      </w:pPr>
      <w:r w:rsidRPr="00FF3DA6">
        <w:rPr>
          <w:rFonts w:ascii="Verdana" w:hAnsi="Verdana"/>
        </w:rPr>
        <w:lastRenderedPageBreak/>
        <w:t>A Vaszary Alkotóműhely tematikus foglalkozásai szervesen kapcsolódnak az aktuális kiállításokhoz. A kiállítótérben folytatott játékos dialógus után az adott témára épülő műhelymunka következik – különböző eszközök és anyagok használatával.</w:t>
      </w:r>
    </w:p>
    <w:p w:rsidR="007F1656" w:rsidRPr="00FF3DA6" w:rsidRDefault="007F1656" w:rsidP="007F1656">
      <w:pPr>
        <w:spacing w:line="240" w:lineRule="auto"/>
        <w:rPr>
          <w:rFonts w:ascii="Verdana" w:hAnsi="Verdana"/>
        </w:rPr>
      </w:pPr>
      <w:r w:rsidRPr="00FF3DA6">
        <w:rPr>
          <w:rFonts w:ascii="Verdana" w:hAnsi="Verdana"/>
        </w:rPr>
        <w:t>10.00 interaktív tárlatvezetés a Vaszary Galériában – kiemelt téma a modern és kortárs képzőművészet az aktuális kiállítás tükrében. Ezt egy műhelymunka követ, ahol vizuális feladatokon keresztül idézzük fel az alkotásokat, elemezzük és értelmezzük a látottakat. Ebéd a Vitorlás étteremben lesz, ezt követően 14.00 órakor a Vaszary Alkotóműhelyben minden gyermek elkészít egy önálló alkotást, amely kapcsolódik az időszaki kiállításon lá</w:t>
      </w:r>
      <w:r>
        <w:rPr>
          <w:rFonts w:ascii="Verdana" w:hAnsi="Verdana"/>
        </w:rPr>
        <w:t xml:space="preserve">tható műalkotás valamelyikéhez. </w:t>
      </w:r>
      <w:r w:rsidRPr="00FF3DA6">
        <w:rPr>
          <w:rFonts w:ascii="Verdana" w:hAnsi="Verdana"/>
        </w:rPr>
        <w:t>17.00 órakor a csoport hazaindul.</w:t>
      </w:r>
    </w:p>
    <w:p w:rsidR="007F1656" w:rsidRPr="00FF3DA6" w:rsidRDefault="007F1656" w:rsidP="001451C4">
      <w:pPr>
        <w:spacing w:line="240" w:lineRule="auto"/>
        <w:rPr>
          <w:rFonts w:ascii="Verdana" w:hAnsi="Verdana"/>
        </w:rPr>
      </w:pPr>
    </w:p>
    <w:p w:rsidR="001451C4" w:rsidRPr="00FF3DA6" w:rsidRDefault="001451C4" w:rsidP="001451C4">
      <w:pPr>
        <w:spacing w:line="240" w:lineRule="auto"/>
        <w:rPr>
          <w:rFonts w:ascii="Verdana" w:hAnsi="Verdana"/>
        </w:rPr>
      </w:pPr>
      <w:r w:rsidRPr="00FF3DA6">
        <w:rPr>
          <w:rFonts w:ascii="Verdana" w:hAnsi="Verdana"/>
        </w:rPr>
        <w:t>Iskolánként tehát félévente 2 verseny, vetélkedő. A projekt teljes ideje alatt (18 hónap) iskolánként 6 alkalommal rendezünk versenyt, vetélkedőt.</w:t>
      </w:r>
    </w:p>
    <w:p w:rsidR="001451C4" w:rsidRPr="00FF3DA6" w:rsidRDefault="001451C4" w:rsidP="001451C4">
      <w:pPr>
        <w:spacing w:line="240" w:lineRule="auto"/>
        <w:rPr>
          <w:rFonts w:ascii="Verdana" w:hAnsi="Verdana"/>
        </w:rPr>
      </w:pPr>
      <w:r w:rsidRPr="00FF3DA6">
        <w:rPr>
          <w:rFonts w:ascii="Verdana" w:hAnsi="Verdana"/>
        </w:rPr>
        <w:t xml:space="preserve">A </w:t>
      </w:r>
      <w:r w:rsidR="007F1656">
        <w:rPr>
          <w:rFonts w:ascii="Verdana" w:hAnsi="Verdana"/>
        </w:rPr>
        <w:t>hat</w:t>
      </w:r>
      <w:r w:rsidRPr="00FF3DA6">
        <w:rPr>
          <w:rFonts w:ascii="Verdana" w:hAnsi="Verdana"/>
        </w:rPr>
        <w:t xml:space="preserve"> iskola esetén tehát összesen 42 alkalommal lesz a foglalkozási forma.</w:t>
      </w:r>
    </w:p>
    <w:p w:rsidR="001451C4" w:rsidRPr="007310E8" w:rsidRDefault="001451C4" w:rsidP="007310E8">
      <w:pPr>
        <w:pStyle w:val="Listaszerbekezds"/>
        <w:spacing w:line="240" w:lineRule="auto"/>
        <w:rPr>
          <w:rFonts w:ascii="Verdana" w:hAnsi="Verdana"/>
        </w:rPr>
      </w:pPr>
    </w:p>
    <w:p w:rsidR="001451C4" w:rsidRPr="007310E8" w:rsidRDefault="007310E8" w:rsidP="007310E8">
      <w:pPr>
        <w:spacing w:line="240" w:lineRule="auto"/>
        <w:rPr>
          <w:rFonts w:ascii="Verdana" w:hAnsi="Verdana"/>
        </w:rPr>
      </w:pPr>
      <w:r w:rsidRPr="007310E8">
        <w:rPr>
          <w:rFonts w:ascii="Verdana" w:hAnsi="Verdana"/>
        </w:rPr>
        <w:t>„</w:t>
      </w:r>
      <w:r w:rsidR="001451C4" w:rsidRPr="007310E8">
        <w:rPr>
          <w:rFonts w:ascii="Verdana" w:hAnsi="Verdana"/>
        </w:rPr>
        <w:t>A magyar nyelv szeretete</w:t>
      </w:r>
      <w:r w:rsidRPr="007310E8">
        <w:rPr>
          <w:rFonts w:ascii="Verdana" w:hAnsi="Verdana"/>
        </w:rPr>
        <w:t>” című foglalkozáson belül az alábbi tematikát tervezzük megvalósítani</w:t>
      </w:r>
      <w:r w:rsidR="001451C4" w:rsidRPr="007310E8">
        <w:rPr>
          <w:rFonts w:ascii="Verdana" w:hAnsi="Verdana"/>
        </w:rPr>
        <w:t>:</w:t>
      </w: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2017.</w:t>
      </w:r>
      <w:r w:rsidR="007310E8">
        <w:rPr>
          <w:rFonts w:ascii="Verdana" w:hAnsi="Verdana" w:cs="Arial"/>
        </w:rPr>
        <w:t xml:space="preserve"> november</w:t>
      </w:r>
      <w:r w:rsidRPr="007310E8">
        <w:rPr>
          <w:rFonts w:ascii="Verdana" w:hAnsi="Verdana" w:cs="Arial"/>
        </w:rPr>
        <w:t xml:space="preserve">, </w:t>
      </w:r>
      <w:proofErr w:type="gramStart"/>
      <w:r w:rsidRPr="007310E8">
        <w:rPr>
          <w:rFonts w:ascii="Verdana" w:hAnsi="Verdana" w:cs="Arial"/>
        </w:rPr>
        <w:t>A</w:t>
      </w:r>
      <w:proofErr w:type="gramEnd"/>
      <w:r w:rsidRPr="007310E8">
        <w:rPr>
          <w:rFonts w:ascii="Verdana" w:hAnsi="Verdana" w:cs="Arial"/>
        </w:rPr>
        <w:t xml:space="preserve"> magyar n</w:t>
      </w:r>
      <w:r w:rsidR="007310E8">
        <w:rPr>
          <w:rFonts w:ascii="Verdana" w:hAnsi="Verdana" w:cs="Arial"/>
        </w:rPr>
        <w:t>yelv napja felső tagozatosoknak</w:t>
      </w:r>
      <w:r w:rsidRPr="007310E8">
        <w:rPr>
          <w:rFonts w:ascii="Verdana" w:hAnsi="Verdana" w:cs="Arial"/>
        </w:rPr>
        <w:t>:</w:t>
      </w: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 Szélkiáltó együttes koncert 1 óra.</w:t>
      </w: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 xml:space="preserve">- Képvers </w:t>
      </w:r>
      <w:proofErr w:type="spellStart"/>
      <w:r w:rsidRPr="007310E8">
        <w:rPr>
          <w:rFonts w:ascii="Verdana" w:hAnsi="Verdana" w:cs="Arial"/>
        </w:rPr>
        <w:t>bütykölde</w:t>
      </w:r>
      <w:proofErr w:type="spellEnd"/>
      <w:r w:rsidRPr="007310E8">
        <w:rPr>
          <w:rFonts w:ascii="Verdana" w:hAnsi="Verdana" w:cs="Arial"/>
        </w:rPr>
        <w:t xml:space="preserve"> 2 óra.</w:t>
      </w: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 Verselőadó verseny 1 óra.</w:t>
      </w:r>
    </w:p>
    <w:p w:rsidR="0009145E" w:rsidRPr="007310E8" w:rsidRDefault="0009145E" w:rsidP="007310E8">
      <w:pPr>
        <w:pStyle w:val="Listaszerbekezds"/>
        <w:spacing w:line="240" w:lineRule="auto"/>
        <w:rPr>
          <w:rFonts w:ascii="Verdana" w:hAnsi="Verdana" w:cs="Arial"/>
        </w:rPr>
      </w:pP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2017.</w:t>
      </w:r>
      <w:r w:rsidR="007310E8">
        <w:rPr>
          <w:rFonts w:ascii="Verdana" w:hAnsi="Verdana" w:cs="Arial"/>
        </w:rPr>
        <w:t xml:space="preserve"> november</w:t>
      </w:r>
      <w:r w:rsidRPr="007310E8">
        <w:rPr>
          <w:rFonts w:ascii="Verdana" w:hAnsi="Verdana" w:cs="Arial"/>
        </w:rPr>
        <w:t xml:space="preserve">, </w:t>
      </w:r>
      <w:proofErr w:type="gramStart"/>
      <w:r w:rsidRPr="007310E8">
        <w:rPr>
          <w:rFonts w:ascii="Verdana" w:hAnsi="Verdana" w:cs="Arial"/>
        </w:rPr>
        <w:t>A</w:t>
      </w:r>
      <w:proofErr w:type="gramEnd"/>
      <w:r w:rsidRPr="007310E8">
        <w:rPr>
          <w:rFonts w:ascii="Verdana" w:hAnsi="Verdana" w:cs="Arial"/>
        </w:rPr>
        <w:t xml:space="preserve"> magya</w:t>
      </w:r>
      <w:r w:rsidR="007310E8">
        <w:rPr>
          <w:rFonts w:ascii="Verdana" w:hAnsi="Verdana" w:cs="Arial"/>
        </w:rPr>
        <w:t>r nyelv napja középiskolásoknak</w:t>
      </w:r>
      <w:r w:rsidRPr="007310E8">
        <w:rPr>
          <w:rFonts w:ascii="Verdana" w:hAnsi="Verdana" w:cs="Arial"/>
        </w:rPr>
        <w:t>:</w:t>
      </w: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 Közös versmondás Fél óra.</w:t>
      </w: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 Fordítói játékok 1,5 óra.</w:t>
      </w: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 Fordítói óra Rácz Péterrel a Magyar Fordítóház Alapítványtól, játékos, gyakorlati ismerkedés a fordítással 1 óra</w:t>
      </w: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 A füredi Magyar Fordítóház (Lipták ház) látogatása, Rácz Péter vezetésével 1 óra</w:t>
      </w:r>
    </w:p>
    <w:p w:rsidR="0009145E" w:rsidRPr="007310E8" w:rsidRDefault="0009145E" w:rsidP="007310E8">
      <w:pPr>
        <w:pStyle w:val="Listaszerbekezds"/>
        <w:spacing w:line="240" w:lineRule="auto"/>
        <w:rPr>
          <w:rFonts w:ascii="Verdana" w:hAnsi="Verdana" w:cs="Arial"/>
        </w:rPr>
      </w:pP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2017.</w:t>
      </w:r>
      <w:r w:rsidR="007310E8">
        <w:rPr>
          <w:rFonts w:ascii="Verdana" w:hAnsi="Verdana" w:cs="Arial"/>
        </w:rPr>
        <w:t xml:space="preserve"> november</w:t>
      </w:r>
      <w:r w:rsidRPr="007310E8">
        <w:rPr>
          <w:rFonts w:ascii="Verdana" w:hAnsi="Verdana" w:cs="Arial"/>
        </w:rPr>
        <w:t xml:space="preserve">, </w:t>
      </w:r>
      <w:proofErr w:type="gramStart"/>
      <w:r w:rsidRPr="007310E8">
        <w:rPr>
          <w:rFonts w:ascii="Verdana" w:hAnsi="Verdana" w:cs="Arial"/>
        </w:rPr>
        <w:t>A</w:t>
      </w:r>
      <w:proofErr w:type="gramEnd"/>
      <w:r w:rsidRPr="007310E8">
        <w:rPr>
          <w:rFonts w:ascii="Verdana" w:hAnsi="Verdana" w:cs="Arial"/>
        </w:rPr>
        <w:t xml:space="preserve"> magyar nyelv napja</w:t>
      </w:r>
      <w:r w:rsidR="007310E8">
        <w:rPr>
          <w:rFonts w:ascii="Verdana" w:hAnsi="Verdana" w:cs="Arial"/>
        </w:rPr>
        <w:t xml:space="preserve"> alsó tagozatosoknak</w:t>
      </w:r>
      <w:r w:rsidRPr="007310E8">
        <w:rPr>
          <w:rFonts w:ascii="Verdana" w:hAnsi="Verdana" w:cs="Arial"/>
        </w:rPr>
        <w:t>:</w:t>
      </w: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 Népmese játékok 1 óra.</w:t>
      </w: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 xml:space="preserve">- Népmese </w:t>
      </w:r>
      <w:proofErr w:type="spellStart"/>
      <w:r w:rsidRPr="007310E8">
        <w:rPr>
          <w:rFonts w:ascii="Verdana" w:hAnsi="Verdana" w:cs="Arial"/>
        </w:rPr>
        <w:t>bütykölde</w:t>
      </w:r>
      <w:proofErr w:type="spellEnd"/>
      <w:r w:rsidRPr="007310E8">
        <w:rPr>
          <w:rFonts w:ascii="Verdana" w:hAnsi="Verdana" w:cs="Arial"/>
        </w:rPr>
        <w:t xml:space="preserve"> 2 óra.</w:t>
      </w: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 Főnix műhely népmese e</w:t>
      </w:r>
      <w:r w:rsidR="007310E8">
        <w:rPr>
          <w:rFonts w:ascii="Verdana" w:hAnsi="Verdana" w:cs="Arial"/>
        </w:rPr>
        <w:t>l</w:t>
      </w:r>
      <w:r w:rsidRPr="007310E8">
        <w:rPr>
          <w:rFonts w:ascii="Verdana" w:hAnsi="Verdana" w:cs="Arial"/>
        </w:rPr>
        <w:t>őadása</w:t>
      </w:r>
    </w:p>
    <w:p w:rsidR="0009145E" w:rsidRPr="007310E8" w:rsidRDefault="0009145E" w:rsidP="007310E8">
      <w:pPr>
        <w:pStyle w:val="Listaszerbekezds"/>
        <w:spacing w:line="240" w:lineRule="auto"/>
        <w:rPr>
          <w:rFonts w:ascii="Verdana" w:hAnsi="Verdana" w:cs="Arial"/>
        </w:rPr>
      </w:pP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2018.</w:t>
      </w:r>
      <w:r w:rsidR="007310E8">
        <w:rPr>
          <w:rFonts w:ascii="Verdana" w:hAnsi="Verdana" w:cs="Arial"/>
        </w:rPr>
        <w:t xml:space="preserve"> január</w:t>
      </w:r>
      <w:r w:rsidRPr="007310E8">
        <w:rPr>
          <w:rFonts w:ascii="Verdana" w:hAnsi="Verdana" w:cs="Arial"/>
        </w:rPr>
        <w:t xml:space="preserve">, </w:t>
      </w:r>
      <w:proofErr w:type="gramStart"/>
      <w:r w:rsidRPr="007310E8">
        <w:rPr>
          <w:rFonts w:ascii="Verdana" w:hAnsi="Verdana" w:cs="Arial"/>
        </w:rPr>
        <w:t>A</w:t>
      </w:r>
      <w:proofErr w:type="gramEnd"/>
      <w:r w:rsidRPr="007310E8">
        <w:rPr>
          <w:rFonts w:ascii="Verdana" w:hAnsi="Verdana" w:cs="Arial"/>
        </w:rPr>
        <w:t xml:space="preserve"> magyar kultúra napja</w:t>
      </w:r>
      <w:r w:rsidR="007310E8">
        <w:rPr>
          <w:rFonts w:ascii="Verdana" w:hAnsi="Verdana" w:cs="Arial"/>
        </w:rPr>
        <w:t xml:space="preserve"> alsó tagozatosoknak</w:t>
      </w:r>
      <w:r w:rsidRPr="007310E8">
        <w:rPr>
          <w:rFonts w:ascii="Verdana" w:hAnsi="Verdana" w:cs="Arial"/>
        </w:rPr>
        <w:t>:</w:t>
      </w: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 Népi hangszerek megismerése és kipróbálása, Kovács Gábor muzsikus,</w:t>
      </w:r>
      <w:r w:rsidR="007310E8">
        <w:rPr>
          <w:rFonts w:ascii="Verdana" w:hAnsi="Verdana" w:cs="Arial"/>
        </w:rPr>
        <w:t xml:space="preserve"> </w:t>
      </w:r>
      <w:r w:rsidRPr="007310E8">
        <w:rPr>
          <w:rFonts w:ascii="Verdana" w:hAnsi="Verdana" w:cs="Arial"/>
        </w:rPr>
        <w:t>hangszerésszel 1-2 óra.</w:t>
      </w: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 xml:space="preserve">- Magyar népviseleti játékok és </w:t>
      </w:r>
      <w:proofErr w:type="spellStart"/>
      <w:r w:rsidRPr="007310E8">
        <w:rPr>
          <w:rFonts w:ascii="Verdana" w:hAnsi="Verdana" w:cs="Arial"/>
        </w:rPr>
        <w:t>bütykölde</w:t>
      </w:r>
      <w:proofErr w:type="spellEnd"/>
      <w:r w:rsidRPr="007310E8">
        <w:rPr>
          <w:rFonts w:ascii="Verdana" w:hAnsi="Verdana" w:cs="Arial"/>
        </w:rPr>
        <w:t xml:space="preserve"> 1-2 óra.</w:t>
      </w: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 Balatonfüred néptánc együttes táncház 1 óra.</w:t>
      </w:r>
    </w:p>
    <w:p w:rsidR="0009145E" w:rsidRPr="007310E8" w:rsidRDefault="0009145E" w:rsidP="007310E8">
      <w:pPr>
        <w:pStyle w:val="Listaszerbekezds"/>
        <w:spacing w:line="240" w:lineRule="auto"/>
        <w:rPr>
          <w:rFonts w:ascii="Verdana" w:hAnsi="Verdana" w:cs="Arial"/>
        </w:rPr>
      </w:pP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2018.</w:t>
      </w:r>
      <w:r w:rsidR="007310E8">
        <w:rPr>
          <w:rFonts w:ascii="Verdana" w:hAnsi="Verdana" w:cs="Arial"/>
        </w:rPr>
        <w:t xml:space="preserve"> január</w:t>
      </w:r>
      <w:r w:rsidRPr="007310E8">
        <w:rPr>
          <w:rFonts w:ascii="Verdana" w:hAnsi="Verdana" w:cs="Arial"/>
        </w:rPr>
        <w:t xml:space="preserve">, </w:t>
      </w:r>
      <w:proofErr w:type="gramStart"/>
      <w:r w:rsidRPr="007310E8">
        <w:rPr>
          <w:rFonts w:ascii="Verdana" w:hAnsi="Verdana" w:cs="Arial"/>
        </w:rPr>
        <w:t>A</w:t>
      </w:r>
      <w:proofErr w:type="gramEnd"/>
      <w:r w:rsidRPr="007310E8">
        <w:rPr>
          <w:rFonts w:ascii="Verdana" w:hAnsi="Verdana" w:cs="Arial"/>
        </w:rPr>
        <w:t xml:space="preserve"> magyar kultúra napja középiskolásoknak:</w:t>
      </w: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 Improvizációs színház a Momentán színtársulattal 1 óra.</w:t>
      </w:r>
    </w:p>
    <w:p w:rsidR="0009145E" w:rsidRPr="007310E8" w:rsidRDefault="0009145E" w:rsidP="007310E8">
      <w:pPr>
        <w:pStyle w:val="Listaszerbekezds"/>
        <w:spacing w:line="240" w:lineRule="auto"/>
        <w:rPr>
          <w:rFonts w:ascii="Verdana" w:hAnsi="Verdana" w:cs="Arial"/>
        </w:rPr>
      </w:pPr>
      <w:r w:rsidRPr="007310E8">
        <w:rPr>
          <w:rFonts w:ascii="Verdana" w:hAnsi="Verdana" w:cs="Arial"/>
        </w:rPr>
        <w:lastRenderedPageBreak/>
        <w:t>- Régies szituációs játékok, helytörténeti elemek beépítésével 3 óra.</w:t>
      </w:r>
    </w:p>
    <w:p w:rsidR="0009145E" w:rsidRPr="007310E8" w:rsidRDefault="0009145E" w:rsidP="007310E8">
      <w:pPr>
        <w:pStyle w:val="Listaszerbekezds"/>
        <w:spacing w:line="240" w:lineRule="auto"/>
        <w:rPr>
          <w:rFonts w:ascii="Verdana" w:hAnsi="Verdana" w:cs="Arial"/>
        </w:rPr>
      </w:pP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2018.</w:t>
      </w:r>
      <w:r w:rsidR="007310E8">
        <w:rPr>
          <w:rFonts w:ascii="Verdana" w:hAnsi="Verdana" w:cs="Arial"/>
        </w:rPr>
        <w:t xml:space="preserve"> április</w:t>
      </w:r>
      <w:r w:rsidRPr="007310E8">
        <w:rPr>
          <w:rFonts w:ascii="Verdana" w:hAnsi="Verdana" w:cs="Arial"/>
        </w:rPr>
        <w:t xml:space="preserve">, </w:t>
      </w:r>
      <w:proofErr w:type="gramStart"/>
      <w:r w:rsidRPr="007310E8">
        <w:rPr>
          <w:rFonts w:ascii="Verdana" w:hAnsi="Verdana" w:cs="Arial"/>
        </w:rPr>
        <w:t>A</w:t>
      </w:r>
      <w:proofErr w:type="gramEnd"/>
      <w:r w:rsidRPr="007310E8">
        <w:rPr>
          <w:rFonts w:ascii="Verdana" w:hAnsi="Verdana" w:cs="Arial"/>
        </w:rPr>
        <w:t xml:space="preserve"> költészet napja felső tagozatosoknak:</w:t>
      </w: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 Költészet napi akadályverseny „Az ihlet útja” (Szabadtéri program: költészettel, állomásokkal, játékokkal) 2 óra.</w:t>
      </w: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 xml:space="preserve">- </w:t>
      </w:r>
      <w:proofErr w:type="spellStart"/>
      <w:r w:rsidRPr="007310E8">
        <w:rPr>
          <w:rFonts w:ascii="Verdana" w:hAnsi="Verdana" w:cs="Arial"/>
        </w:rPr>
        <w:t>Vers-kincs-keresés</w:t>
      </w:r>
      <w:proofErr w:type="spellEnd"/>
      <w:r w:rsidRPr="007310E8">
        <w:rPr>
          <w:rFonts w:ascii="Verdana" w:hAnsi="Verdana" w:cs="Arial"/>
        </w:rPr>
        <w:t xml:space="preserve"> (Az akadályverseny keretein bel</w:t>
      </w:r>
      <w:r w:rsidR="007310E8">
        <w:rPr>
          <w:rFonts w:ascii="Verdana" w:hAnsi="Verdana" w:cs="Arial"/>
        </w:rPr>
        <w:t>ül, térképpel és feladványokkal,</w:t>
      </w:r>
      <w:r w:rsidRPr="007310E8">
        <w:rPr>
          <w:rFonts w:ascii="Verdana" w:hAnsi="Verdana" w:cs="Arial"/>
        </w:rPr>
        <w:t xml:space="preserve"> </w:t>
      </w:r>
      <w:r w:rsidR="007310E8">
        <w:rPr>
          <w:rFonts w:ascii="Verdana" w:hAnsi="Verdana" w:cs="Arial"/>
        </w:rPr>
        <w:t>s</w:t>
      </w:r>
      <w:r w:rsidRPr="007310E8">
        <w:rPr>
          <w:rFonts w:ascii="Verdana" w:hAnsi="Verdana" w:cs="Arial"/>
        </w:rPr>
        <w:t>zabadtéri program) 1 óra.</w:t>
      </w: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 xml:space="preserve">- Rendhagyó irodalom óra (interaktív előadással, a gyerekek bevonásával, </w:t>
      </w:r>
      <w:proofErr w:type="gramStart"/>
      <w:r w:rsidRPr="007310E8">
        <w:rPr>
          <w:rFonts w:ascii="Verdana" w:hAnsi="Verdana" w:cs="Arial"/>
        </w:rPr>
        <w:t>A</w:t>
      </w:r>
      <w:proofErr w:type="gramEnd"/>
      <w:r w:rsidRPr="007310E8">
        <w:rPr>
          <w:rFonts w:ascii="Verdana" w:hAnsi="Verdana" w:cs="Arial"/>
        </w:rPr>
        <w:t xml:space="preserve"> Főnix Művészeti Műhely közreműködésével)</w:t>
      </w:r>
      <w:r w:rsidR="007310E8">
        <w:rPr>
          <w:rFonts w:ascii="Verdana" w:hAnsi="Verdana" w:cs="Arial"/>
        </w:rPr>
        <w:t xml:space="preserve"> </w:t>
      </w:r>
      <w:r w:rsidRPr="007310E8">
        <w:rPr>
          <w:rFonts w:ascii="Verdana" w:hAnsi="Verdana" w:cs="Arial"/>
        </w:rPr>
        <w:t>1 óra.</w:t>
      </w:r>
    </w:p>
    <w:p w:rsidR="0009145E" w:rsidRPr="007310E8" w:rsidRDefault="0009145E" w:rsidP="007310E8">
      <w:pPr>
        <w:pStyle w:val="Listaszerbekezds"/>
        <w:spacing w:line="240" w:lineRule="auto"/>
        <w:rPr>
          <w:rFonts w:ascii="Verdana" w:hAnsi="Verdana" w:cs="Arial"/>
        </w:rPr>
      </w:pP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2018.</w:t>
      </w:r>
      <w:r w:rsidR="007310E8">
        <w:rPr>
          <w:rFonts w:ascii="Verdana" w:hAnsi="Verdana" w:cs="Arial"/>
        </w:rPr>
        <w:t xml:space="preserve"> november</w:t>
      </w:r>
      <w:r w:rsidRPr="007310E8">
        <w:rPr>
          <w:rFonts w:ascii="Verdana" w:hAnsi="Verdana" w:cs="Arial"/>
        </w:rPr>
        <w:t xml:space="preserve">, </w:t>
      </w:r>
      <w:proofErr w:type="gramStart"/>
      <w:r w:rsidRPr="007310E8">
        <w:rPr>
          <w:rFonts w:ascii="Verdana" w:hAnsi="Verdana" w:cs="Arial"/>
        </w:rPr>
        <w:t>A</w:t>
      </w:r>
      <w:proofErr w:type="gramEnd"/>
      <w:r w:rsidRPr="007310E8">
        <w:rPr>
          <w:rFonts w:ascii="Verdana" w:hAnsi="Verdana" w:cs="Arial"/>
        </w:rPr>
        <w:t xml:space="preserve"> magyar nyelv napja</w:t>
      </w:r>
      <w:r w:rsidR="007310E8">
        <w:rPr>
          <w:rFonts w:ascii="Verdana" w:hAnsi="Verdana" w:cs="Arial"/>
        </w:rPr>
        <w:t xml:space="preserve"> középiskolásoknak</w:t>
      </w:r>
      <w:r w:rsidRPr="007310E8">
        <w:rPr>
          <w:rFonts w:ascii="Verdana" w:hAnsi="Verdana" w:cs="Arial"/>
        </w:rPr>
        <w:t>:</w:t>
      </w: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 Közös versmondás Fél óra.</w:t>
      </w: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 Nyelvjárási játékok 2, 2 és fél óra.</w:t>
      </w: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 xml:space="preserve">- Ismerkedés a </w:t>
      </w:r>
      <w:proofErr w:type="spellStart"/>
      <w:r w:rsidRPr="007310E8">
        <w:rPr>
          <w:rFonts w:ascii="Verdana" w:hAnsi="Verdana" w:cs="Arial"/>
        </w:rPr>
        <w:t>slam</w:t>
      </w:r>
      <w:proofErr w:type="spellEnd"/>
      <w:r w:rsidRPr="007310E8">
        <w:rPr>
          <w:rFonts w:ascii="Verdana" w:hAnsi="Verdana" w:cs="Arial"/>
        </w:rPr>
        <w:t xml:space="preserve"> </w:t>
      </w:r>
      <w:proofErr w:type="spellStart"/>
      <w:r w:rsidRPr="007310E8">
        <w:rPr>
          <w:rFonts w:ascii="Verdana" w:hAnsi="Verdana" w:cs="Arial"/>
        </w:rPr>
        <w:t>poetry-vel</w:t>
      </w:r>
      <w:proofErr w:type="spellEnd"/>
      <w:r w:rsidRPr="007310E8">
        <w:rPr>
          <w:rFonts w:ascii="Verdana" w:hAnsi="Verdana" w:cs="Arial"/>
        </w:rPr>
        <w:t>, Rendhagyó irodalom óra 1 óra.</w:t>
      </w:r>
    </w:p>
    <w:p w:rsidR="0009145E" w:rsidRPr="007310E8" w:rsidRDefault="0009145E" w:rsidP="007310E8">
      <w:pPr>
        <w:pStyle w:val="Listaszerbekezds"/>
        <w:spacing w:line="240" w:lineRule="auto"/>
        <w:rPr>
          <w:rFonts w:ascii="Verdana" w:hAnsi="Verdana" w:cs="Arial"/>
        </w:rPr>
      </w:pP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2018.</w:t>
      </w:r>
      <w:r w:rsidR="007310E8">
        <w:rPr>
          <w:rFonts w:ascii="Verdana" w:hAnsi="Verdana" w:cs="Arial"/>
        </w:rPr>
        <w:t xml:space="preserve"> november</w:t>
      </w:r>
      <w:r w:rsidRPr="007310E8">
        <w:rPr>
          <w:rFonts w:ascii="Verdana" w:hAnsi="Verdana" w:cs="Arial"/>
        </w:rPr>
        <w:t xml:space="preserve">, </w:t>
      </w:r>
      <w:proofErr w:type="gramStart"/>
      <w:r w:rsidRPr="007310E8">
        <w:rPr>
          <w:rFonts w:ascii="Verdana" w:hAnsi="Verdana" w:cs="Arial"/>
        </w:rPr>
        <w:t>A</w:t>
      </w:r>
      <w:proofErr w:type="gramEnd"/>
      <w:r w:rsidRPr="007310E8">
        <w:rPr>
          <w:rFonts w:ascii="Verdana" w:hAnsi="Verdana" w:cs="Arial"/>
        </w:rPr>
        <w:t xml:space="preserve"> magyar nyelv napja alsó tagozatosoknak:</w:t>
      </w: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 A magyar nyelv történetének játékos megismerése. Helyben készített jelmezzel és feladatokkal. Régies nyelvi kifejezések, szokások, nyelvi hagyományok, mondókák megismerése, eljátszása 4 óra.</w:t>
      </w: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 Régi íróeszközök megismerése. „Írj libatollal”.</w:t>
      </w:r>
    </w:p>
    <w:p w:rsidR="0009145E" w:rsidRPr="007310E8" w:rsidRDefault="0009145E" w:rsidP="007310E8">
      <w:pPr>
        <w:pStyle w:val="Listaszerbekezds"/>
        <w:spacing w:line="240" w:lineRule="auto"/>
        <w:rPr>
          <w:rFonts w:ascii="Verdana" w:hAnsi="Verdana" w:cs="Arial"/>
        </w:rPr>
      </w:pP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2018.</w:t>
      </w:r>
      <w:r w:rsidR="007310E8">
        <w:rPr>
          <w:rFonts w:ascii="Verdana" w:hAnsi="Verdana" w:cs="Arial"/>
        </w:rPr>
        <w:t xml:space="preserve"> november</w:t>
      </w:r>
      <w:r w:rsidRPr="007310E8">
        <w:rPr>
          <w:rFonts w:ascii="Verdana" w:hAnsi="Verdana" w:cs="Arial"/>
        </w:rPr>
        <w:t xml:space="preserve">, </w:t>
      </w:r>
      <w:proofErr w:type="gramStart"/>
      <w:r w:rsidRPr="007310E8">
        <w:rPr>
          <w:rFonts w:ascii="Verdana" w:hAnsi="Verdana" w:cs="Arial"/>
        </w:rPr>
        <w:t>A</w:t>
      </w:r>
      <w:proofErr w:type="gramEnd"/>
      <w:r w:rsidRPr="007310E8">
        <w:rPr>
          <w:rFonts w:ascii="Verdana" w:hAnsi="Verdana" w:cs="Arial"/>
        </w:rPr>
        <w:t xml:space="preserve"> magyar n</w:t>
      </w:r>
      <w:r w:rsidR="007310E8">
        <w:rPr>
          <w:rFonts w:ascii="Verdana" w:hAnsi="Verdana" w:cs="Arial"/>
        </w:rPr>
        <w:t>yelv napja felső tagozatosoknak</w:t>
      </w:r>
      <w:r w:rsidRPr="007310E8">
        <w:rPr>
          <w:rFonts w:ascii="Verdana" w:hAnsi="Verdana" w:cs="Arial"/>
        </w:rPr>
        <w:t>:</w:t>
      </w: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 Főnix színműhely, mese előadása 1 óra.</w:t>
      </w: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 xml:space="preserve">- Mondák és legendák </w:t>
      </w:r>
      <w:proofErr w:type="spellStart"/>
      <w:r w:rsidRPr="007310E8">
        <w:rPr>
          <w:rFonts w:ascii="Verdana" w:hAnsi="Verdana" w:cs="Arial"/>
        </w:rPr>
        <w:t>bütykölde</w:t>
      </w:r>
      <w:proofErr w:type="spellEnd"/>
      <w:r w:rsidRPr="007310E8">
        <w:rPr>
          <w:rFonts w:ascii="Verdana" w:hAnsi="Verdana" w:cs="Arial"/>
        </w:rPr>
        <w:t xml:space="preserve"> 2 óra.</w:t>
      </w:r>
    </w:p>
    <w:p w:rsidR="0009145E" w:rsidRPr="007310E8" w:rsidRDefault="0009145E" w:rsidP="007310E8">
      <w:pPr>
        <w:pStyle w:val="Listaszerbekezds"/>
        <w:spacing w:line="240" w:lineRule="auto"/>
        <w:rPr>
          <w:rFonts w:ascii="Verdana" w:hAnsi="Verdana" w:cs="Arial"/>
        </w:rPr>
      </w:pPr>
      <w:r w:rsidRPr="007310E8">
        <w:rPr>
          <w:rFonts w:ascii="Verdana" w:hAnsi="Verdana" w:cs="Arial"/>
        </w:rPr>
        <w:t>- Mondák és legendák játékok 1 óra.</w:t>
      </w:r>
    </w:p>
    <w:p w:rsidR="0009145E" w:rsidRPr="00CB2524" w:rsidRDefault="0009145E" w:rsidP="0009145E">
      <w:pPr>
        <w:spacing w:after="0"/>
        <w:rPr>
          <w:rFonts w:ascii="Arial" w:hAnsi="Arial" w:cs="Arial"/>
        </w:rPr>
      </w:pPr>
    </w:p>
    <w:p w:rsidR="001451C4" w:rsidRPr="00E25227" w:rsidRDefault="007310E8" w:rsidP="00E25227">
      <w:pPr>
        <w:pStyle w:val="Listaszerbekezds"/>
        <w:spacing w:line="240" w:lineRule="auto"/>
        <w:rPr>
          <w:rFonts w:ascii="Verdana" w:hAnsi="Verdana"/>
        </w:rPr>
      </w:pPr>
      <w:r w:rsidRPr="00E25227">
        <w:rPr>
          <w:rFonts w:ascii="Verdana" w:hAnsi="Verdana"/>
        </w:rPr>
        <w:t>„</w:t>
      </w:r>
      <w:r w:rsidR="0009145E" w:rsidRPr="00E25227">
        <w:rPr>
          <w:rFonts w:ascii="Verdana" w:hAnsi="Verdana"/>
        </w:rPr>
        <w:t>Színfalak mögött</w:t>
      </w:r>
      <w:r w:rsidRPr="00E25227">
        <w:rPr>
          <w:rFonts w:ascii="Verdana" w:hAnsi="Verdana"/>
        </w:rPr>
        <w:t>” című témanap tematikája:</w:t>
      </w:r>
    </w:p>
    <w:p w:rsidR="0009145E" w:rsidRPr="00E25227" w:rsidRDefault="0009145E" w:rsidP="00E25227">
      <w:pPr>
        <w:pStyle w:val="Listaszerbekezds"/>
        <w:spacing w:line="240" w:lineRule="auto"/>
        <w:rPr>
          <w:rFonts w:ascii="Verdana" w:hAnsi="Verdana"/>
        </w:rPr>
      </w:pPr>
    </w:p>
    <w:p w:rsidR="0009145E" w:rsidRPr="00E25227" w:rsidRDefault="0009145E" w:rsidP="00E25227">
      <w:pPr>
        <w:pStyle w:val="Listaszerbekezds"/>
        <w:numPr>
          <w:ilvl w:val="0"/>
          <w:numId w:val="43"/>
        </w:numPr>
        <w:spacing w:line="240" w:lineRule="auto"/>
        <w:rPr>
          <w:rFonts w:ascii="Verdana" w:hAnsi="Verdana"/>
        </w:rPr>
      </w:pPr>
      <w:r w:rsidRPr="00E25227">
        <w:rPr>
          <w:rFonts w:ascii="Verdana" w:hAnsi="Verdana"/>
        </w:rPr>
        <w:t xml:space="preserve">Első találkozó, ismerkedés, drámafoglalkozás </w:t>
      </w:r>
      <w:r w:rsidR="00E25227" w:rsidRPr="00E25227">
        <w:rPr>
          <w:rFonts w:ascii="Verdana" w:hAnsi="Verdana"/>
        </w:rPr>
        <w:t>2017. október</w:t>
      </w:r>
    </w:p>
    <w:p w:rsidR="0009145E" w:rsidRPr="00E25227" w:rsidRDefault="0009145E" w:rsidP="00E25227">
      <w:pPr>
        <w:pStyle w:val="Listaszerbekezds"/>
        <w:spacing w:line="240" w:lineRule="auto"/>
        <w:rPr>
          <w:rFonts w:ascii="Verdana" w:hAnsi="Verdana"/>
        </w:rPr>
      </w:pPr>
    </w:p>
    <w:p w:rsidR="0009145E" w:rsidRPr="00E25227" w:rsidRDefault="0009145E" w:rsidP="00E25227">
      <w:pPr>
        <w:pStyle w:val="Listaszerbekezds"/>
        <w:spacing w:line="240" w:lineRule="auto"/>
        <w:rPr>
          <w:rFonts w:ascii="Verdana" w:hAnsi="Verdana"/>
        </w:rPr>
      </w:pPr>
      <w:r w:rsidRPr="00E25227">
        <w:rPr>
          <w:rFonts w:ascii="Verdana" w:hAnsi="Verdana"/>
        </w:rPr>
        <w:t>Bevezető előadás, a szakkör tematikájának ismertetése, Ismerkedés, nevek tanulása, kapcsolatteremtés drámajátékokkal.</w:t>
      </w:r>
    </w:p>
    <w:p w:rsidR="0009145E" w:rsidRPr="00E25227" w:rsidRDefault="0009145E" w:rsidP="00E25227">
      <w:pPr>
        <w:pStyle w:val="Listaszerbekezds"/>
        <w:spacing w:line="240" w:lineRule="auto"/>
        <w:rPr>
          <w:rFonts w:ascii="Verdana" w:hAnsi="Verdana"/>
        </w:rPr>
      </w:pPr>
      <w:r w:rsidRPr="00E25227">
        <w:rPr>
          <w:rFonts w:ascii="Verdana" w:hAnsi="Verdana"/>
        </w:rPr>
        <w:t>Foglalkozást tartják: Magyar Kinga és Péti Krisztina</w:t>
      </w:r>
    </w:p>
    <w:p w:rsidR="0009145E" w:rsidRPr="00E25227" w:rsidRDefault="0009145E" w:rsidP="00E25227">
      <w:pPr>
        <w:pStyle w:val="Listaszerbekezds"/>
        <w:spacing w:line="240" w:lineRule="auto"/>
        <w:rPr>
          <w:rFonts w:ascii="Verdana" w:hAnsi="Verdana"/>
        </w:rPr>
      </w:pPr>
    </w:p>
    <w:p w:rsidR="0009145E" w:rsidRPr="00E25227" w:rsidRDefault="0009145E" w:rsidP="00E25227">
      <w:pPr>
        <w:pStyle w:val="Listaszerbekezds"/>
        <w:numPr>
          <w:ilvl w:val="0"/>
          <w:numId w:val="43"/>
        </w:numPr>
        <w:spacing w:line="240" w:lineRule="auto"/>
        <w:rPr>
          <w:rFonts w:ascii="Verdana" w:hAnsi="Verdana"/>
        </w:rPr>
      </w:pPr>
      <w:r w:rsidRPr="00E25227">
        <w:rPr>
          <w:rFonts w:ascii="Verdana" w:hAnsi="Verdana"/>
        </w:rPr>
        <w:t xml:space="preserve">Második találkozó, beszélgetés a színházról, a színházi háttérszakmák megismerése </w:t>
      </w:r>
      <w:r w:rsidR="00E25227" w:rsidRPr="00E25227">
        <w:rPr>
          <w:rFonts w:ascii="Verdana" w:hAnsi="Verdana"/>
        </w:rPr>
        <w:t>2017. november</w:t>
      </w:r>
    </w:p>
    <w:p w:rsidR="0009145E" w:rsidRPr="00E25227" w:rsidRDefault="0009145E" w:rsidP="00E25227">
      <w:pPr>
        <w:pStyle w:val="Listaszerbekezds"/>
        <w:spacing w:line="240" w:lineRule="auto"/>
        <w:rPr>
          <w:rFonts w:ascii="Verdana" w:hAnsi="Verdana"/>
        </w:rPr>
      </w:pPr>
    </w:p>
    <w:p w:rsidR="0009145E" w:rsidRPr="00E25227" w:rsidRDefault="0009145E" w:rsidP="00E25227">
      <w:pPr>
        <w:pStyle w:val="Listaszerbekezds"/>
        <w:spacing w:line="240" w:lineRule="auto"/>
        <w:rPr>
          <w:rFonts w:ascii="Verdana" w:hAnsi="Verdana"/>
        </w:rPr>
      </w:pPr>
      <w:r w:rsidRPr="00E25227">
        <w:rPr>
          <w:rFonts w:ascii="Verdana" w:hAnsi="Verdana"/>
        </w:rPr>
        <w:t>Kötetlen beszélgetés a színházról. Rövid jeleneten modellezni a gyerekek aktív részvételével az olvasópróbától a premierig tartó időszakot. A foglalkozás s</w:t>
      </w:r>
      <w:r w:rsidR="00E25227" w:rsidRPr="00E25227">
        <w:rPr>
          <w:rFonts w:ascii="Verdana" w:hAnsi="Verdana"/>
        </w:rPr>
        <w:t xml:space="preserve">zínművészek segítségével zajlik </w:t>
      </w:r>
      <w:r w:rsidRPr="00E25227">
        <w:rPr>
          <w:rFonts w:ascii="Verdana" w:hAnsi="Verdana"/>
        </w:rPr>
        <w:t xml:space="preserve">Tóth </w:t>
      </w:r>
      <w:proofErr w:type="spellStart"/>
      <w:r w:rsidRPr="00E25227">
        <w:rPr>
          <w:rFonts w:ascii="Verdana" w:hAnsi="Verdana"/>
        </w:rPr>
        <w:t>Loon</w:t>
      </w:r>
      <w:proofErr w:type="spellEnd"/>
      <w:r w:rsidRPr="00E25227">
        <w:rPr>
          <w:rFonts w:ascii="Verdana" w:hAnsi="Verdana"/>
        </w:rPr>
        <w:t xml:space="preserve">, Kéri </w:t>
      </w:r>
      <w:proofErr w:type="spellStart"/>
      <w:r w:rsidRPr="00E25227">
        <w:rPr>
          <w:rFonts w:ascii="Verdana" w:hAnsi="Verdana"/>
        </w:rPr>
        <w:t>Kitty</w:t>
      </w:r>
      <w:proofErr w:type="spellEnd"/>
      <w:r w:rsidRPr="00E25227">
        <w:rPr>
          <w:rFonts w:ascii="Verdana" w:hAnsi="Verdana"/>
        </w:rPr>
        <w:t xml:space="preserve"> színművészek közreműködésével</w:t>
      </w:r>
    </w:p>
    <w:p w:rsidR="0009145E" w:rsidRPr="00E25227" w:rsidRDefault="0009145E" w:rsidP="00E25227">
      <w:pPr>
        <w:pStyle w:val="Listaszerbekezds"/>
        <w:spacing w:line="240" w:lineRule="auto"/>
        <w:rPr>
          <w:rFonts w:ascii="Verdana" w:hAnsi="Verdana"/>
        </w:rPr>
      </w:pPr>
    </w:p>
    <w:p w:rsidR="0009145E" w:rsidRPr="00E25227" w:rsidRDefault="0009145E" w:rsidP="00E25227">
      <w:pPr>
        <w:pStyle w:val="Listaszerbekezds"/>
        <w:numPr>
          <w:ilvl w:val="0"/>
          <w:numId w:val="43"/>
        </w:numPr>
        <w:spacing w:line="240" w:lineRule="auto"/>
        <w:rPr>
          <w:rFonts w:ascii="Verdana" w:hAnsi="Verdana"/>
        </w:rPr>
      </w:pPr>
      <w:r w:rsidRPr="00E25227">
        <w:rPr>
          <w:rFonts w:ascii="Verdana" w:hAnsi="Verdana"/>
        </w:rPr>
        <w:t>Színházlátogatás, próbalátogatás a Veszprémi Petőfi Színházban</w:t>
      </w:r>
      <w:r w:rsidR="00E25227" w:rsidRPr="00E25227">
        <w:rPr>
          <w:rFonts w:ascii="Verdana" w:hAnsi="Verdana"/>
        </w:rPr>
        <w:t xml:space="preserve"> 2017. december</w:t>
      </w:r>
    </w:p>
    <w:p w:rsidR="0009145E" w:rsidRPr="00E25227" w:rsidRDefault="0009145E" w:rsidP="00E25227">
      <w:pPr>
        <w:pStyle w:val="Listaszerbekezds"/>
        <w:spacing w:line="240" w:lineRule="auto"/>
        <w:rPr>
          <w:rFonts w:ascii="Verdana" w:hAnsi="Verdana"/>
        </w:rPr>
      </w:pPr>
    </w:p>
    <w:p w:rsidR="0009145E" w:rsidRPr="00E25227" w:rsidRDefault="0009145E" w:rsidP="00E25227">
      <w:pPr>
        <w:pStyle w:val="Listaszerbekezds"/>
        <w:spacing w:line="240" w:lineRule="auto"/>
        <w:rPr>
          <w:rFonts w:ascii="Verdana" w:hAnsi="Verdana"/>
        </w:rPr>
      </w:pPr>
      <w:r w:rsidRPr="00E25227">
        <w:rPr>
          <w:rFonts w:ascii="Verdana" w:hAnsi="Verdana"/>
        </w:rPr>
        <w:t xml:space="preserve">A színház rendjéhez igazodva a gyermekek részt vehetnek egy színházi próbán és kulisszajáráson vagy részt vehetnek a színház 2017-es </w:t>
      </w:r>
      <w:r w:rsidRPr="00E25227">
        <w:rPr>
          <w:rFonts w:ascii="Verdana" w:hAnsi="Verdana"/>
        </w:rPr>
        <w:lastRenderedPageBreak/>
        <w:t>évadjának előadásaiból választható ifjúsági előadáson és az azt követő beszélgetésen.</w:t>
      </w:r>
    </w:p>
    <w:p w:rsidR="0009145E" w:rsidRPr="00E25227" w:rsidRDefault="0009145E" w:rsidP="00E25227">
      <w:pPr>
        <w:pStyle w:val="Listaszerbekezds"/>
        <w:spacing w:line="240" w:lineRule="auto"/>
        <w:rPr>
          <w:rFonts w:ascii="Verdana" w:hAnsi="Verdana"/>
        </w:rPr>
      </w:pPr>
    </w:p>
    <w:p w:rsidR="0009145E" w:rsidRPr="00E25227" w:rsidRDefault="0009145E" w:rsidP="00E25227">
      <w:pPr>
        <w:pStyle w:val="Listaszerbekezds"/>
        <w:numPr>
          <w:ilvl w:val="0"/>
          <w:numId w:val="43"/>
        </w:numPr>
        <w:spacing w:line="240" w:lineRule="auto"/>
        <w:rPr>
          <w:rFonts w:ascii="Verdana" w:hAnsi="Verdana"/>
        </w:rPr>
      </w:pPr>
      <w:r w:rsidRPr="00E25227">
        <w:rPr>
          <w:rFonts w:ascii="Verdana" w:hAnsi="Verdana"/>
        </w:rPr>
        <w:t xml:space="preserve">Felvezető foglalkozás Gál Tamás: A </w:t>
      </w:r>
      <w:proofErr w:type="spellStart"/>
      <w:r w:rsidRPr="00E25227">
        <w:rPr>
          <w:rFonts w:ascii="Verdana" w:hAnsi="Verdana"/>
        </w:rPr>
        <w:t>nagyidai</w:t>
      </w:r>
      <w:proofErr w:type="spellEnd"/>
      <w:r w:rsidRPr="00E25227">
        <w:rPr>
          <w:rFonts w:ascii="Verdana" w:hAnsi="Verdana"/>
        </w:rPr>
        <w:t xml:space="preserve"> cigányok című előadásához</w:t>
      </w:r>
      <w:r w:rsidR="00E25227" w:rsidRPr="00E25227">
        <w:rPr>
          <w:rFonts w:ascii="Verdana" w:hAnsi="Verdana"/>
        </w:rPr>
        <w:t xml:space="preserve"> 2018. január</w:t>
      </w:r>
    </w:p>
    <w:p w:rsidR="0009145E" w:rsidRPr="00E25227" w:rsidRDefault="0009145E" w:rsidP="00E25227">
      <w:pPr>
        <w:pStyle w:val="Listaszerbekezds"/>
        <w:spacing w:line="240" w:lineRule="auto"/>
        <w:rPr>
          <w:rFonts w:ascii="Verdana" w:hAnsi="Verdana"/>
        </w:rPr>
      </w:pPr>
    </w:p>
    <w:p w:rsidR="0009145E" w:rsidRPr="00E25227" w:rsidRDefault="0009145E" w:rsidP="00E25227">
      <w:pPr>
        <w:pStyle w:val="Listaszerbekezds"/>
        <w:spacing w:line="240" w:lineRule="auto"/>
        <w:rPr>
          <w:rFonts w:ascii="Verdana" w:hAnsi="Verdana"/>
        </w:rPr>
      </w:pPr>
      <w:r w:rsidRPr="00E25227">
        <w:rPr>
          <w:rFonts w:ascii="Verdana" w:hAnsi="Verdana"/>
        </w:rPr>
        <w:t>Arany János évhez kapcsolódóan Arany János életrajzának megismerés</w:t>
      </w:r>
      <w:r w:rsidR="00E25227" w:rsidRPr="00E25227">
        <w:rPr>
          <w:rFonts w:ascii="Verdana" w:hAnsi="Verdana"/>
        </w:rPr>
        <w:t>e drámajátékok segítségével és „</w:t>
      </w:r>
      <w:proofErr w:type="gramStart"/>
      <w:r w:rsidR="00E25227" w:rsidRPr="00E25227">
        <w:rPr>
          <w:rFonts w:ascii="Verdana" w:hAnsi="Verdana"/>
        </w:rPr>
        <w:t>A</w:t>
      </w:r>
      <w:proofErr w:type="gramEnd"/>
      <w:r w:rsidRPr="00E25227">
        <w:rPr>
          <w:rFonts w:ascii="Verdana" w:hAnsi="Verdana"/>
        </w:rPr>
        <w:t xml:space="preserve"> </w:t>
      </w:r>
      <w:proofErr w:type="spellStart"/>
      <w:r w:rsidRPr="00E25227">
        <w:rPr>
          <w:rFonts w:ascii="Verdana" w:hAnsi="Verdana"/>
        </w:rPr>
        <w:t>nagyidai</w:t>
      </w:r>
      <w:proofErr w:type="spellEnd"/>
      <w:r w:rsidRPr="00E25227">
        <w:rPr>
          <w:rFonts w:ascii="Verdana" w:hAnsi="Verdana"/>
        </w:rPr>
        <w:t xml:space="preserve"> cigányok</w:t>
      </w:r>
      <w:r w:rsidR="00E25227" w:rsidRPr="00E25227">
        <w:rPr>
          <w:rFonts w:ascii="Verdana" w:hAnsi="Verdana"/>
        </w:rPr>
        <w:t>” című előadás</w:t>
      </w:r>
      <w:r w:rsidRPr="00E25227">
        <w:rPr>
          <w:rFonts w:ascii="Verdana" w:hAnsi="Verdana"/>
        </w:rPr>
        <w:t xml:space="preserve"> feldolgozása </w:t>
      </w:r>
      <w:proofErr w:type="spellStart"/>
      <w:r w:rsidRPr="00E25227">
        <w:rPr>
          <w:rFonts w:ascii="Verdana" w:hAnsi="Verdana"/>
        </w:rPr>
        <w:t>Theatrica</w:t>
      </w:r>
      <w:proofErr w:type="spellEnd"/>
      <w:r w:rsidRPr="00E25227">
        <w:rPr>
          <w:rFonts w:ascii="Verdana" w:hAnsi="Verdana"/>
        </w:rPr>
        <w:t xml:space="preserve"> nevű színházi társasjátékkal Máté P. Gábor színművész közreműködésével.</w:t>
      </w:r>
    </w:p>
    <w:p w:rsidR="0009145E" w:rsidRPr="00E25227" w:rsidRDefault="0009145E" w:rsidP="00E25227">
      <w:pPr>
        <w:pStyle w:val="Listaszerbekezds"/>
        <w:spacing w:line="240" w:lineRule="auto"/>
        <w:rPr>
          <w:rFonts w:ascii="Verdana" w:hAnsi="Verdana"/>
        </w:rPr>
      </w:pPr>
    </w:p>
    <w:p w:rsidR="0009145E" w:rsidRPr="00E25227" w:rsidRDefault="0009145E" w:rsidP="00E25227">
      <w:pPr>
        <w:pStyle w:val="Listaszerbekezds"/>
        <w:numPr>
          <w:ilvl w:val="0"/>
          <w:numId w:val="43"/>
        </w:numPr>
        <w:spacing w:line="240" w:lineRule="auto"/>
        <w:rPr>
          <w:rFonts w:ascii="Verdana" w:hAnsi="Verdana"/>
        </w:rPr>
      </w:pPr>
      <w:r w:rsidRPr="00E25227">
        <w:rPr>
          <w:rFonts w:ascii="Verdana" w:hAnsi="Verdana"/>
        </w:rPr>
        <w:t xml:space="preserve">Gál Tamás: A </w:t>
      </w:r>
      <w:proofErr w:type="spellStart"/>
      <w:r w:rsidRPr="00E25227">
        <w:rPr>
          <w:rFonts w:ascii="Verdana" w:hAnsi="Verdana"/>
        </w:rPr>
        <w:t>nagyidai</w:t>
      </w:r>
      <w:proofErr w:type="spellEnd"/>
      <w:r w:rsidRPr="00E25227">
        <w:rPr>
          <w:rFonts w:ascii="Verdana" w:hAnsi="Verdana"/>
        </w:rPr>
        <w:t xml:space="preserve"> cigányok c. vendégjátéka</w:t>
      </w:r>
      <w:r w:rsidR="00E25227" w:rsidRPr="00E25227">
        <w:rPr>
          <w:rFonts w:ascii="Verdana" w:hAnsi="Verdana"/>
        </w:rPr>
        <w:t xml:space="preserve"> 2018. február</w:t>
      </w:r>
    </w:p>
    <w:p w:rsidR="0009145E" w:rsidRPr="00E25227" w:rsidRDefault="0009145E" w:rsidP="00E25227">
      <w:pPr>
        <w:pStyle w:val="Listaszerbekezds"/>
        <w:spacing w:line="240" w:lineRule="auto"/>
        <w:rPr>
          <w:rFonts w:ascii="Verdana" w:hAnsi="Verdana"/>
        </w:rPr>
      </w:pPr>
    </w:p>
    <w:p w:rsidR="0009145E" w:rsidRPr="00E25227" w:rsidRDefault="0009145E" w:rsidP="00E25227">
      <w:pPr>
        <w:pStyle w:val="Listaszerbekezds"/>
        <w:spacing w:line="240" w:lineRule="auto"/>
        <w:rPr>
          <w:rFonts w:ascii="Verdana" w:hAnsi="Verdana"/>
        </w:rPr>
      </w:pPr>
      <w:r w:rsidRPr="00E25227">
        <w:rPr>
          <w:rFonts w:ascii="Verdana" w:hAnsi="Verdana"/>
        </w:rPr>
        <w:t>Az előadás megtekintése, az előadást követően kötetlen beszélgetés az alkotókkal.</w:t>
      </w:r>
    </w:p>
    <w:p w:rsidR="0009145E" w:rsidRPr="00E25227" w:rsidRDefault="0009145E" w:rsidP="00E25227">
      <w:pPr>
        <w:pStyle w:val="Listaszerbekezds"/>
        <w:spacing w:line="240" w:lineRule="auto"/>
        <w:rPr>
          <w:rFonts w:ascii="Verdana" w:hAnsi="Verdana"/>
        </w:rPr>
      </w:pPr>
    </w:p>
    <w:p w:rsidR="0009145E" w:rsidRPr="00E25227" w:rsidRDefault="0009145E" w:rsidP="00E25227">
      <w:pPr>
        <w:pStyle w:val="Listaszerbekezds"/>
        <w:spacing w:line="240" w:lineRule="auto"/>
        <w:rPr>
          <w:rFonts w:ascii="Verdana" w:hAnsi="Verdana"/>
        </w:rPr>
      </w:pPr>
      <w:r w:rsidRPr="00E25227">
        <w:rPr>
          <w:rFonts w:ascii="Verdana" w:hAnsi="Verdana"/>
        </w:rPr>
        <w:t xml:space="preserve">Arany János: A </w:t>
      </w:r>
      <w:proofErr w:type="spellStart"/>
      <w:r w:rsidRPr="00E25227">
        <w:rPr>
          <w:rFonts w:ascii="Verdana" w:hAnsi="Verdana"/>
        </w:rPr>
        <w:t>nagyidai</w:t>
      </w:r>
      <w:proofErr w:type="spellEnd"/>
      <w:r w:rsidRPr="00E25227">
        <w:rPr>
          <w:rFonts w:ascii="Verdana" w:hAnsi="Verdana"/>
        </w:rPr>
        <w:t xml:space="preserve"> cigányok</w:t>
      </w:r>
      <w:r w:rsidR="00E25227" w:rsidRPr="00E25227">
        <w:rPr>
          <w:rFonts w:ascii="Verdana" w:hAnsi="Verdana"/>
        </w:rPr>
        <w:t xml:space="preserve"> a </w:t>
      </w:r>
      <w:r w:rsidRPr="00E25227">
        <w:rPr>
          <w:rFonts w:ascii="Verdana" w:hAnsi="Verdana"/>
        </w:rPr>
        <w:t>Csavar Társulat előadás</w:t>
      </w:r>
      <w:r w:rsidR="00E25227" w:rsidRPr="00E25227">
        <w:rPr>
          <w:rFonts w:ascii="Verdana" w:hAnsi="Verdana"/>
        </w:rPr>
        <w:t>áb</w:t>
      </w:r>
      <w:r w:rsidRPr="00E25227">
        <w:rPr>
          <w:rFonts w:ascii="Verdana" w:hAnsi="Verdana"/>
        </w:rPr>
        <w:t>a</w:t>
      </w:r>
      <w:r w:rsidR="00E25227" w:rsidRPr="00E25227">
        <w:rPr>
          <w:rFonts w:ascii="Verdana" w:hAnsi="Verdana"/>
        </w:rPr>
        <w:t>n</w:t>
      </w:r>
    </w:p>
    <w:p w:rsidR="0009145E" w:rsidRPr="00E25227" w:rsidRDefault="0009145E" w:rsidP="00E25227">
      <w:pPr>
        <w:pStyle w:val="Listaszerbekezds"/>
        <w:spacing w:line="240" w:lineRule="auto"/>
        <w:rPr>
          <w:rFonts w:ascii="Verdana" w:hAnsi="Verdana"/>
        </w:rPr>
      </w:pPr>
    </w:p>
    <w:p w:rsidR="0009145E" w:rsidRPr="00E25227" w:rsidRDefault="0009145E" w:rsidP="00E25227">
      <w:pPr>
        <w:pStyle w:val="Listaszerbekezds"/>
        <w:spacing w:line="240" w:lineRule="auto"/>
        <w:rPr>
          <w:rFonts w:ascii="Verdana" w:hAnsi="Verdana"/>
        </w:rPr>
      </w:pPr>
      <w:r w:rsidRPr="00E25227">
        <w:rPr>
          <w:rFonts w:ascii="Verdana" w:hAnsi="Verdana"/>
        </w:rPr>
        <w:t xml:space="preserve">Arany János </w:t>
      </w:r>
      <w:proofErr w:type="gramStart"/>
      <w:r w:rsidRPr="00E25227">
        <w:rPr>
          <w:rFonts w:ascii="Verdana" w:hAnsi="Verdana"/>
        </w:rPr>
        <w:t>A</w:t>
      </w:r>
      <w:proofErr w:type="gramEnd"/>
      <w:r w:rsidRPr="00E25227">
        <w:rPr>
          <w:rFonts w:ascii="Verdana" w:hAnsi="Verdana"/>
        </w:rPr>
        <w:t xml:space="preserve"> </w:t>
      </w:r>
      <w:proofErr w:type="spellStart"/>
      <w:r w:rsidRPr="00E25227">
        <w:rPr>
          <w:rFonts w:ascii="Verdana" w:hAnsi="Verdana"/>
        </w:rPr>
        <w:t>nagyidai</w:t>
      </w:r>
      <w:proofErr w:type="spellEnd"/>
      <w:r w:rsidRPr="00E25227">
        <w:rPr>
          <w:rFonts w:ascii="Verdana" w:hAnsi="Verdana"/>
        </w:rPr>
        <w:t xml:space="preserve"> cigányok című műve a magyar irodalom egyik legnagyszerűbb alkotása, mely Arany lenyűgöző, felülmúlhatatlan humoráról árulkodik. A magyar katonák már nem bírván tartani </w:t>
      </w:r>
      <w:proofErr w:type="spellStart"/>
      <w:r w:rsidRPr="00E25227">
        <w:rPr>
          <w:rFonts w:ascii="Verdana" w:hAnsi="Verdana"/>
        </w:rPr>
        <w:t>Nagyida</w:t>
      </w:r>
      <w:proofErr w:type="spellEnd"/>
      <w:r w:rsidRPr="00E25227">
        <w:rPr>
          <w:rFonts w:ascii="Verdana" w:hAnsi="Verdana"/>
        </w:rPr>
        <w:t xml:space="preserve"> várát, a helyi cigányságra </w:t>
      </w:r>
      <w:proofErr w:type="gramStart"/>
      <w:r w:rsidRPr="00E25227">
        <w:rPr>
          <w:rFonts w:ascii="Verdana" w:hAnsi="Verdana"/>
        </w:rPr>
        <w:t>bízzák</w:t>
      </w:r>
      <w:proofErr w:type="gramEnd"/>
      <w:r w:rsidRPr="00E25227">
        <w:rPr>
          <w:rFonts w:ascii="Verdana" w:hAnsi="Verdana"/>
        </w:rPr>
        <w:t xml:space="preserve"> hogy őrizzék, védjék, míg ők élelmet szerezvén vissza nem térnek. Csóri vajda azonban túljár mind a magyar, mind a labancok eszén, s megteremti „</w:t>
      </w:r>
      <w:proofErr w:type="spellStart"/>
      <w:r w:rsidRPr="00E25227">
        <w:rPr>
          <w:rFonts w:ascii="Verdana" w:hAnsi="Verdana"/>
        </w:rPr>
        <w:t>Cigányországot</w:t>
      </w:r>
      <w:proofErr w:type="spellEnd"/>
      <w:r w:rsidRPr="00E25227">
        <w:rPr>
          <w:rFonts w:ascii="Verdana" w:hAnsi="Verdana"/>
        </w:rPr>
        <w:t>”. Vagy mégsem? Kiderül ez Gál Tamás legújabb feldolgozásából. A fergeteges humorú, interaktív, játékos előadásban elhangzó autentikus cigány zenét Bodonyi András gyűjtötte Szepsi környékéről. A dalok eredeti cigány nyelven illetve magyarul hangzanak el.</w:t>
      </w:r>
    </w:p>
    <w:p w:rsidR="0009145E" w:rsidRPr="00E25227" w:rsidRDefault="0009145E" w:rsidP="00E25227">
      <w:pPr>
        <w:pStyle w:val="Listaszerbekezds"/>
        <w:spacing w:line="240" w:lineRule="auto"/>
        <w:rPr>
          <w:rFonts w:ascii="Verdana" w:hAnsi="Verdana"/>
        </w:rPr>
      </w:pPr>
      <w:r w:rsidRPr="00E25227">
        <w:rPr>
          <w:rFonts w:ascii="Verdana" w:hAnsi="Verdana"/>
        </w:rPr>
        <w:t xml:space="preserve">Gál Tamás ezzel az előadással 2010 júliusában megkapta a XXII. Magyar Színházak Kisvárdai Fesztiváljának Kisvárda Polgármesterének díját, illetve </w:t>
      </w:r>
      <w:proofErr w:type="spellStart"/>
      <w:r w:rsidRPr="00E25227">
        <w:rPr>
          <w:rFonts w:ascii="Verdana" w:hAnsi="Verdana"/>
        </w:rPr>
        <w:t>nominálva</w:t>
      </w:r>
      <w:proofErr w:type="spellEnd"/>
      <w:r w:rsidRPr="00E25227">
        <w:rPr>
          <w:rFonts w:ascii="Verdana" w:hAnsi="Verdana"/>
        </w:rPr>
        <w:t xml:space="preserve"> volt a Magyar Színikritikusok Díja 2010-re, illetve megkapta 2011-ben a 6. Gyermek- és Színházi Szemle Fődíját</w:t>
      </w:r>
    </w:p>
    <w:p w:rsidR="0009145E" w:rsidRPr="00E25227" w:rsidRDefault="0009145E" w:rsidP="00E25227">
      <w:pPr>
        <w:pStyle w:val="Listaszerbekezds"/>
        <w:spacing w:line="240" w:lineRule="auto"/>
        <w:rPr>
          <w:rFonts w:ascii="Verdana" w:hAnsi="Verdana"/>
        </w:rPr>
      </w:pPr>
    </w:p>
    <w:p w:rsidR="0009145E" w:rsidRPr="00E25227" w:rsidRDefault="0009145E" w:rsidP="00E25227">
      <w:pPr>
        <w:pStyle w:val="Listaszerbekezds"/>
        <w:spacing w:line="240" w:lineRule="auto"/>
        <w:rPr>
          <w:rFonts w:ascii="Verdana" w:hAnsi="Verdana"/>
        </w:rPr>
      </w:pPr>
      <w:r w:rsidRPr="00E25227">
        <w:rPr>
          <w:rFonts w:ascii="Verdana" w:hAnsi="Verdana"/>
        </w:rPr>
        <w:t>(az előadást csoport létszámától függően más iskolai csoportok is megtekinthetik)</w:t>
      </w:r>
    </w:p>
    <w:p w:rsidR="00E25227" w:rsidRPr="00E25227" w:rsidRDefault="00E25227" w:rsidP="00E25227">
      <w:pPr>
        <w:pStyle w:val="Listaszerbekezds"/>
        <w:spacing w:line="240" w:lineRule="auto"/>
        <w:rPr>
          <w:rFonts w:ascii="Verdana" w:hAnsi="Verdana"/>
        </w:rPr>
      </w:pPr>
    </w:p>
    <w:p w:rsidR="0009145E" w:rsidRPr="00E25227" w:rsidRDefault="0009145E" w:rsidP="00E25227">
      <w:pPr>
        <w:pStyle w:val="Listaszerbekezds"/>
        <w:numPr>
          <w:ilvl w:val="0"/>
          <w:numId w:val="43"/>
        </w:numPr>
        <w:spacing w:line="240" w:lineRule="auto"/>
        <w:rPr>
          <w:rFonts w:ascii="Verdana" w:hAnsi="Verdana"/>
        </w:rPr>
      </w:pPr>
      <w:r w:rsidRPr="00E25227">
        <w:rPr>
          <w:rFonts w:ascii="Verdana" w:hAnsi="Verdana"/>
        </w:rPr>
        <w:t>Levezető foglalk</w:t>
      </w:r>
      <w:r w:rsidR="00E25227" w:rsidRPr="00E25227">
        <w:rPr>
          <w:rFonts w:ascii="Verdana" w:hAnsi="Verdana"/>
        </w:rPr>
        <w:t>ozás az előadáshoz kapcsolódóan</w:t>
      </w:r>
      <w:r w:rsidRPr="00E25227">
        <w:rPr>
          <w:rFonts w:ascii="Verdana" w:hAnsi="Verdana"/>
        </w:rPr>
        <w:t xml:space="preserve"> </w:t>
      </w:r>
      <w:r w:rsidR="00E25227" w:rsidRPr="00E25227">
        <w:rPr>
          <w:rFonts w:ascii="Verdana" w:hAnsi="Verdana"/>
        </w:rPr>
        <w:t>2018. március</w:t>
      </w:r>
    </w:p>
    <w:p w:rsidR="0009145E" w:rsidRPr="00E25227" w:rsidRDefault="0009145E" w:rsidP="00E25227">
      <w:pPr>
        <w:pStyle w:val="Listaszerbekezds"/>
        <w:spacing w:line="240" w:lineRule="auto"/>
        <w:rPr>
          <w:rFonts w:ascii="Verdana" w:hAnsi="Verdana"/>
        </w:rPr>
      </w:pPr>
    </w:p>
    <w:p w:rsidR="0009145E" w:rsidRPr="00E25227" w:rsidRDefault="0009145E" w:rsidP="00E25227">
      <w:pPr>
        <w:pStyle w:val="Listaszerbekezds"/>
        <w:spacing w:line="240" w:lineRule="auto"/>
        <w:rPr>
          <w:rFonts w:ascii="Verdana" w:hAnsi="Verdana"/>
        </w:rPr>
      </w:pPr>
      <w:r w:rsidRPr="00E25227">
        <w:rPr>
          <w:rFonts w:ascii="Verdana" w:hAnsi="Verdana"/>
        </w:rPr>
        <w:t xml:space="preserve">Kötetlen beszélgetés, melyet az előadás vizualitásához kapcsolódó feladatok követnek. </w:t>
      </w:r>
    </w:p>
    <w:p w:rsidR="0009145E" w:rsidRPr="00E25227" w:rsidRDefault="0009145E" w:rsidP="00E25227">
      <w:pPr>
        <w:pStyle w:val="Listaszerbekezds"/>
        <w:spacing w:line="240" w:lineRule="auto"/>
        <w:rPr>
          <w:rFonts w:ascii="Verdana" w:hAnsi="Verdana"/>
        </w:rPr>
      </w:pPr>
      <w:r w:rsidRPr="00E25227">
        <w:rPr>
          <w:rFonts w:ascii="Verdana" w:hAnsi="Verdana"/>
        </w:rPr>
        <w:t>Díszlet és jelmezterv készítése az előadáshoz</w:t>
      </w:r>
    </w:p>
    <w:p w:rsidR="0009145E" w:rsidRPr="00E25227" w:rsidRDefault="0009145E" w:rsidP="00E25227">
      <w:pPr>
        <w:pStyle w:val="Listaszerbekezds"/>
        <w:spacing w:line="240" w:lineRule="auto"/>
        <w:rPr>
          <w:rFonts w:ascii="Verdana" w:hAnsi="Verdana"/>
        </w:rPr>
      </w:pPr>
      <w:r w:rsidRPr="00E25227">
        <w:rPr>
          <w:rFonts w:ascii="Verdana" w:hAnsi="Verdana"/>
        </w:rPr>
        <w:t>A foglalkozást tartja: Nyitrai Orsolya</w:t>
      </w:r>
    </w:p>
    <w:p w:rsidR="0009145E" w:rsidRPr="00E25227" w:rsidRDefault="0009145E" w:rsidP="00E25227">
      <w:pPr>
        <w:pStyle w:val="Listaszerbekezds"/>
        <w:spacing w:line="240" w:lineRule="auto"/>
        <w:rPr>
          <w:rFonts w:ascii="Verdana" w:hAnsi="Verdana"/>
        </w:rPr>
      </w:pPr>
    </w:p>
    <w:p w:rsidR="0009145E" w:rsidRPr="00E25227" w:rsidRDefault="0009145E" w:rsidP="00E25227">
      <w:pPr>
        <w:pStyle w:val="Listaszerbekezds"/>
        <w:numPr>
          <w:ilvl w:val="0"/>
          <w:numId w:val="43"/>
        </w:numPr>
        <w:spacing w:line="240" w:lineRule="auto"/>
        <w:rPr>
          <w:rFonts w:ascii="Verdana" w:hAnsi="Verdana"/>
        </w:rPr>
      </w:pPr>
      <w:r w:rsidRPr="00E25227">
        <w:rPr>
          <w:rFonts w:ascii="Verdana" w:hAnsi="Verdana"/>
        </w:rPr>
        <w:t xml:space="preserve">Költészet napjához kapcsolódóan a </w:t>
      </w:r>
      <w:proofErr w:type="spellStart"/>
      <w:r w:rsidRPr="00E25227">
        <w:rPr>
          <w:rFonts w:ascii="Verdana" w:hAnsi="Verdana"/>
        </w:rPr>
        <w:t>Misztrál</w:t>
      </w:r>
      <w:proofErr w:type="spellEnd"/>
      <w:r w:rsidRPr="00E25227">
        <w:rPr>
          <w:rFonts w:ascii="Verdana" w:hAnsi="Verdana"/>
        </w:rPr>
        <w:t xml:space="preserve"> együttes rendhagyó irodalom órája, melyet kötetlen beszélgetés követ</w:t>
      </w:r>
      <w:r w:rsidR="00E25227" w:rsidRPr="00E25227">
        <w:rPr>
          <w:rFonts w:ascii="Verdana" w:hAnsi="Verdana"/>
        </w:rPr>
        <w:t xml:space="preserve"> 2018. április</w:t>
      </w:r>
    </w:p>
    <w:p w:rsidR="0009145E" w:rsidRPr="00E25227" w:rsidRDefault="0009145E" w:rsidP="00E25227">
      <w:pPr>
        <w:pStyle w:val="Listaszerbekezds"/>
        <w:spacing w:line="240" w:lineRule="auto"/>
        <w:rPr>
          <w:rFonts w:ascii="Verdana" w:hAnsi="Verdana"/>
        </w:rPr>
      </w:pPr>
      <w:r w:rsidRPr="00E25227">
        <w:rPr>
          <w:rFonts w:ascii="Verdana" w:hAnsi="Verdana"/>
        </w:rPr>
        <w:t xml:space="preserve">       </w:t>
      </w:r>
    </w:p>
    <w:p w:rsidR="00E25227" w:rsidRPr="00E25227" w:rsidRDefault="0009145E" w:rsidP="00E25227">
      <w:pPr>
        <w:pStyle w:val="Listaszerbekezds"/>
        <w:numPr>
          <w:ilvl w:val="0"/>
          <w:numId w:val="43"/>
        </w:numPr>
        <w:spacing w:line="240" w:lineRule="auto"/>
        <w:rPr>
          <w:rFonts w:ascii="Verdana" w:hAnsi="Verdana"/>
        </w:rPr>
      </w:pPr>
      <w:r w:rsidRPr="00E25227">
        <w:rPr>
          <w:rFonts w:ascii="Verdana" w:hAnsi="Verdana"/>
        </w:rPr>
        <w:t>A szakkör zárása, összegzése</w:t>
      </w:r>
      <w:r w:rsidR="00E25227" w:rsidRPr="00E25227">
        <w:rPr>
          <w:rFonts w:ascii="Verdana" w:hAnsi="Verdana"/>
        </w:rPr>
        <w:t xml:space="preserve"> 2018. május</w:t>
      </w:r>
    </w:p>
    <w:p w:rsidR="0009145E" w:rsidRPr="00E25227" w:rsidRDefault="0009145E" w:rsidP="00E25227">
      <w:pPr>
        <w:pStyle w:val="Listaszerbekezds"/>
        <w:spacing w:line="240" w:lineRule="auto"/>
        <w:rPr>
          <w:rFonts w:ascii="Verdana" w:hAnsi="Verdana"/>
        </w:rPr>
      </w:pPr>
      <w:r w:rsidRPr="00E25227">
        <w:rPr>
          <w:rFonts w:ascii="Verdana" w:hAnsi="Verdana"/>
        </w:rPr>
        <w:t xml:space="preserve">Kötetlen beszélgetés, a </w:t>
      </w:r>
      <w:r w:rsidR="00E25227">
        <w:rPr>
          <w:rFonts w:ascii="Verdana" w:hAnsi="Verdana"/>
        </w:rPr>
        <w:t>foglalkozás</w:t>
      </w:r>
      <w:r w:rsidRPr="00E25227">
        <w:rPr>
          <w:rFonts w:ascii="Verdana" w:hAnsi="Verdana"/>
        </w:rPr>
        <w:t xml:space="preserve"> értékelése</w:t>
      </w:r>
    </w:p>
    <w:p w:rsidR="0009145E" w:rsidRPr="0003434B" w:rsidRDefault="0009145E" w:rsidP="0003434B">
      <w:pPr>
        <w:pStyle w:val="Listaszerbekezds"/>
        <w:spacing w:line="240" w:lineRule="auto"/>
        <w:rPr>
          <w:rFonts w:ascii="Verdana" w:hAnsi="Verdana"/>
        </w:rPr>
      </w:pPr>
    </w:p>
    <w:p w:rsidR="0009145E" w:rsidRPr="0003434B" w:rsidRDefault="00361E53" w:rsidP="0003434B">
      <w:pPr>
        <w:pStyle w:val="Listaszerbekezds"/>
        <w:spacing w:line="240" w:lineRule="auto"/>
        <w:rPr>
          <w:rFonts w:ascii="Verdana" w:hAnsi="Verdana"/>
        </w:rPr>
      </w:pPr>
      <w:r w:rsidRPr="0003434B">
        <w:rPr>
          <w:rFonts w:ascii="Verdana" w:hAnsi="Verdana"/>
        </w:rPr>
        <w:lastRenderedPageBreak/>
        <w:t>„</w:t>
      </w:r>
      <w:r w:rsidR="0009145E" w:rsidRPr="0003434B">
        <w:rPr>
          <w:rFonts w:ascii="Verdana" w:hAnsi="Verdana"/>
        </w:rPr>
        <w:t>Népművészeti és kézműves</w:t>
      </w:r>
      <w:r w:rsidRPr="0003434B">
        <w:rPr>
          <w:rFonts w:ascii="Verdana" w:hAnsi="Verdana"/>
        </w:rPr>
        <w:t xml:space="preserve"> foglalkozás” tervezett tematikája</w:t>
      </w:r>
      <w:r w:rsidR="0009145E" w:rsidRPr="0003434B">
        <w:rPr>
          <w:rFonts w:ascii="Verdana" w:hAnsi="Verdana"/>
        </w:rPr>
        <w:t>:</w:t>
      </w:r>
    </w:p>
    <w:p w:rsidR="0009145E" w:rsidRPr="0003434B" w:rsidRDefault="0009145E" w:rsidP="0003434B">
      <w:pPr>
        <w:pStyle w:val="Listaszerbekezds"/>
        <w:spacing w:line="240" w:lineRule="auto"/>
        <w:rPr>
          <w:rFonts w:ascii="Verdana" w:hAnsi="Verdana"/>
          <w:b/>
        </w:rPr>
      </w:pPr>
    </w:p>
    <w:p w:rsidR="0009145E" w:rsidRPr="0003434B" w:rsidRDefault="0009145E" w:rsidP="0003434B">
      <w:pPr>
        <w:pStyle w:val="Listaszerbekezds"/>
        <w:spacing w:line="240" w:lineRule="auto"/>
        <w:rPr>
          <w:rFonts w:ascii="Verdana" w:hAnsi="Verdana"/>
          <w:u w:val="single"/>
        </w:rPr>
      </w:pPr>
      <w:r w:rsidRPr="0003434B">
        <w:rPr>
          <w:rFonts w:ascii="Verdana" w:hAnsi="Verdana"/>
          <w:u w:val="single"/>
        </w:rPr>
        <w:t>Szeptember</w:t>
      </w:r>
    </w:p>
    <w:p w:rsidR="0009145E" w:rsidRPr="0003434B" w:rsidRDefault="0009145E" w:rsidP="0003434B">
      <w:pPr>
        <w:pStyle w:val="Listaszerbekezds"/>
        <w:spacing w:line="240" w:lineRule="auto"/>
        <w:rPr>
          <w:rFonts w:ascii="Verdana" w:hAnsi="Verdana"/>
        </w:rPr>
      </w:pPr>
      <w:r w:rsidRPr="0003434B">
        <w:rPr>
          <w:rFonts w:ascii="Verdana" w:hAnsi="Verdana"/>
        </w:rPr>
        <w:t>Őszelő, Szent Mihály hava</w:t>
      </w:r>
    </w:p>
    <w:p w:rsidR="0009145E" w:rsidRPr="0003434B" w:rsidRDefault="0009145E" w:rsidP="0003434B">
      <w:pPr>
        <w:pStyle w:val="Listaszerbekezds"/>
        <w:spacing w:line="240" w:lineRule="auto"/>
        <w:rPr>
          <w:rFonts w:ascii="Verdana" w:hAnsi="Verdana"/>
        </w:rPr>
      </w:pPr>
      <w:r w:rsidRPr="0003434B">
        <w:rPr>
          <w:rFonts w:ascii="Verdana" w:hAnsi="Verdana"/>
        </w:rPr>
        <w:t>Nemezelés</w:t>
      </w:r>
    </w:p>
    <w:p w:rsidR="0009145E" w:rsidRPr="0003434B" w:rsidRDefault="0009145E" w:rsidP="0003434B">
      <w:pPr>
        <w:pStyle w:val="Listaszerbekezds"/>
        <w:spacing w:line="240" w:lineRule="auto"/>
        <w:rPr>
          <w:rFonts w:ascii="Verdana" w:hAnsi="Verdana" w:cs="Times New Roman"/>
        </w:rPr>
      </w:pPr>
      <w:proofErr w:type="gramStart"/>
      <w:r w:rsidRPr="0003434B">
        <w:rPr>
          <w:rFonts w:ascii="Verdana" w:hAnsi="Verdana" w:cs="Times New Roman"/>
        </w:rPr>
        <w:t>a</w:t>
      </w:r>
      <w:proofErr w:type="gramEnd"/>
      <w:r w:rsidRPr="0003434B">
        <w:rPr>
          <w:rFonts w:ascii="Verdana" w:hAnsi="Verdana" w:cs="Times New Roman"/>
        </w:rPr>
        <w:t xml:space="preserve"> gyapjú a népművészetben- előadás</w:t>
      </w:r>
    </w:p>
    <w:p w:rsidR="0009145E" w:rsidRPr="0003434B" w:rsidRDefault="0009145E" w:rsidP="0003434B">
      <w:pPr>
        <w:pStyle w:val="Listaszerbekezds"/>
        <w:spacing w:line="240" w:lineRule="auto"/>
        <w:rPr>
          <w:rFonts w:ascii="Verdana" w:hAnsi="Verdana" w:cs="Times New Roman"/>
        </w:rPr>
      </w:pPr>
      <w:proofErr w:type="gramStart"/>
      <w:r w:rsidRPr="0003434B">
        <w:rPr>
          <w:rFonts w:ascii="Verdana" w:hAnsi="Verdana" w:cs="Times New Roman"/>
        </w:rPr>
        <w:t>gyapjúfestés</w:t>
      </w:r>
      <w:proofErr w:type="gramEnd"/>
      <w:r w:rsidR="0003434B">
        <w:rPr>
          <w:rFonts w:ascii="Verdana" w:hAnsi="Verdana" w:cs="Times New Roman"/>
        </w:rPr>
        <w:t xml:space="preserve">, </w:t>
      </w:r>
      <w:r w:rsidRPr="0003434B">
        <w:rPr>
          <w:rFonts w:ascii="Verdana" w:hAnsi="Verdana" w:cs="Times New Roman"/>
        </w:rPr>
        <w:t>nemezelés alapjai/formák</w:t>
      </w:r>
      <w:r w:rsidR="0003434B">
        <w:rPr>
          <w:rFonts w:ascii="Verdana" w:hAnsi="Verdana" w:cs="Times New Roman"/>
        </w:rPr>
        <w:t xml:space="preserve">, </w:t>
      </w:r>
      <w:r w:rsidRPr="0003434B">
        <w:rPr>
          <w:rFonts w:ascii="Verdana" w:hAnsi="Verdana" w:cs="Times New Roman"/>
        </w:rPr>
        <w:t>tarsolynemezelés, díszítés</w:t>
      </w:r>
    </w:p>
    <w:p w:rsidR="0009145E" w:rsidRPr="0003434B" w:rsidRDefault="0009145E" w:rsidP="0003434B">
      <w:pPr>
        <w:pStyle w:val="Listaszerbekezds"/>
        <w:spacing w:line="240" w:lineRule="auto"/>
        <w:rPr>
          <w:rFonts w:ascii="Verdana" w:hAnsi="Verdana" w:cs="Times New Roman"/>
        </w:rPr>
      </w:pPr>
      <w:proofErr w:type="gramStart"/>
      <w:r w:rsidRPr="0003434B">
        <w:rPr>
          <w:rFonts w:ascii="Verdana" w:hAnsi="Verdana" w:cs="Times New Roman"/>
        </w:rPr>
        <w:t>figurák</w:t>
      </w:r>
      <w:proofErr w:type="gramEnd"/>
      <w:r w:rsidRPr="0003434B">
        <w:rPr>
          <w:rFonts w:ascii="Verdana" w:hAnsi="Verdana" w:cs="Times New Roman"/>
        </w:rPr>
        <w:t xml:space="preserve"> nemezelése</w:t>
      </w:r>
    </w:p>
    <w:p w:rsidR="0009145E" w:rsidRPr="0003434B" w:rsidRDefault="0009145E" w:rsidP="0003434B">
      <w:pPr>
        <w:pStyle w:val="Listaszerbekezds"/>
        <w:spacing w:line="240" w:lineRule="auto"/>
        <w:rPr>
          <w:rFonts w:ascii="Verdana" w:hAnsi="Verdana" w:cs="Times New Roman"/>
        </w:rPr>
      </w:pPr>
    </w:p>
    <w:p w:rsidR="0009145E" w:rsidRPr="0003434B" w:rsidRDefault="0009145E" w:rsidP="0003434B">
      <w:pPr>
        <w:pStyle w:val="Listaszerbekezds"/>
        <w:spacing w:line="240" w:lineRule="auto"/>
        <w:rPr>
          <w:rFonts w:ascii="Verdana" w:hAnsi="Verdana"/>
          <w:u w:val="single"/>
        </w:rPr>
      </w:pPr>
      <w:r w:rsidRPr="0003434B">
        <w:rPr>
          <w:rFonts w:ascii="Verdana" w:hAnsi="Verdana"/>
          <w:u w:val="single"/>
        </w:rPr>
        <w:t>Október</w:t>
      </w:r>
    </w:p>
    <w:p w:rsidR="0009145E" w:rsidRPr="0003434B" w:rsidRDefault="0009145E" w:rsidP="0003434B">
      <w:pPr>
        <w:pStyle w:val="Listaszerbekezds"/>
        <w:spacing w:line="240" w:lineRule="auto"/>
        <w:rPr>
          <w:rFonts w:ascii="Verdana" w:hAnsi="Verdana"/>
        </w:rPr>
      </w:pPr>
      <w:r w:rsidRPr="0003434B">
        <w:rPr>
          <w:rFonts w:ascii="Verdana" w:hAnsi="Verdana"/>
        </w:rPr>
        <w:t>Ősz, Mindszent hava</w:t>
      </w:r>
    </w:p>
    <w:p w:rsidR="0009145E" w:rsidRPr="0003434B" w:rsidRDefault="0009145E" w:rsidP="0003434B">
      <w:pPr>
        <w:pStyle w:val="Listaszerbekezds"/>
        <w:spacing w:line="240" w:lineRule="auto"/>
        <w:rPr>
          <w:rFonts w:ascii="Verdana" w:hAnsi="Verdana"/>
        </w:rPr>
      </w:pPr>
      <w:proofErr w:type="gramStart"/>
      <w:r w:rsidRPr="0003434B">
        <w:rPr>
          <w:rFonts w:ascii="Verdana" w:hAnsi="Verdana"/>
        </w:rPr>
        <w:t>csuhé</w:t>
      </w:r>
      <w:proofErr w:type="gramEnd"/>
      <w:r w:rsidRPr="0003434B">
        <w:rPr>
          <w:rFonts w:ascii="Verdana" w:hAnsi="Verdana"/>
        </w:rPr>
        <w:t xml:space="preserve"> begyűjtése, csuhé a népművészetben- előadás</w:t>
      </w:r>
      <w:r w:rsidR="0003434B">
        <w:rPr>
          <w:rFonts w:ascii="Verdana" w:hAnsi="Verdana"/>
        </w:rPr>
        <w:t xml:space="preserve">, </w:t>
      </w:r>
      <w:r w:rsidRPr="0003434B">
        <w:rPr>
          <w:rFonts w:ascii="Verdana" w:hAnsi="Verdana"/>
        </w:rPr>
        <w:t>csuhébaba és más figurák készítése</w:t>
      </w:r>
      <w:r w:rsidR="0003434B">
        <w:rPr>
          <w:rFonts w:ascii="Verdana" w:hAnsi="Verdana"/>
        </w:rPr>
        <w:t xml:space="preserve">, </w:t>
      </w:r>
      <w:r w:rsidRPr="0003434B">
        <w:rPr>
          <w:rFonts w:ascii="Verdana" w:hAnsi="Verdana"/>
        </w:rPr>
        <w:t>csuhé figurák készítése Betlehemhez</w:t>
      </w:r>
    </w:p>
    <w:p w:rsidR="0009145E" w:rsidRPr="0003434B" w:rsidRDefault="0009145E" w:rsidP="0003434B">
      <w:pPr>
        <w:pStyle w:val="Listaszerbekezds"/>
        <w:spacing w:line="240" w:lineRule="auto"/>
        <w:rPr>
          <w:rFonts w:ascii="Verdana" w:hAnsi="Verdana"/>
        </w:rPr>
      </w:pPr>
    </w:p>
    <w:p w:rsidR="0009145E" w:rsidRPr="0003434B" w:rsidRDefault="0009145E" w:rsidP="0003434B">
      <w:pPr>
        <w:pStyle w:val="Listaszerbekezds"/>
        <w:spacing w:line="240" w:lineRule="auto"/>
        <w:rPr>
          <w:rFonts w:ascii="Verdana" w:hAnsi="Verdana"/>
          <w:u w:val="single"/>
        </w:rPr>
      </w:pPr>
      <w:r w:rsidRPr="0003434B">
        <w:rPr>
          <w:rFonts w:ascii="Verdana" w:hAnsi="Verdana"/>
          <w:u w:val="single"/>
        </w:rPr>
        <w:t>November</w:t>
      </w:r>
    </w:p>
    <w:p w:rsidR="0009145E" w:rsidRPr="0003434B" w:rsidRDefault="0009145E" w:rsidP="0003434B">
      <w:pPr>
        <w:pStyle w:val="Listaszerbekezds"/>
        <w:spacing w:line="240" w:lineRule="auto"/>
        <w:rPr>
          <w:rFonts w:ascii="Verdana" w:hAnsi="Verdana"/>
        </w:rPr>
      </w:pPr>
      <w:r w:rsidRPr="0003434B">
        <w:rPr>
          <w:rFonts w:ascii="Verdana" w:hAnsi="Verdana"/>
        </w:rPr>
        <w:t>Őszutó, Szent András hava</w:t>
      </w:r>
    </w:p>
    <w:p w:rsidR="0009145E" w:rsidRPr="0003434B" w:rsidRDefault="0009145E" w:rsidP="0003434B">
      <w:pPr>
        <w:pStyle w:val="Listaszerbekezds"/>
        <w:spacing w:line="240" w:lineRule="auto"/>
        <w:rPr>
          <w:rFonts w:ascii="Verdana" w:hAnsi="Verdana"/>
        </w:rPr>
      </w:pPr>
      <w:r w:rsidRPr="0003434B">
        <w:rPr>
          <w:rFonts w:ascii="Verdana" w:hAnsi="Verdana"/>
        </w:rPr>
        <w:t xml:space="preserve">Őszi esték- mesemondó előadása, </w:t>
      </w:r>
      <w:proofErr w:type="gramStart"/>
      <w:r w:rsidRPr="0003434B">
        <w:rPr>
          <w:rFonts w:ascii="Verdana" w:hAnsi="Verdana"/>
        </w:rPr>
        <w:t>dal tanulás</w:t>
      </w:r>
      <w:proofErr w:type="gramEnd"/>
      <w:r w:rsidR="0003434B">
        <w:rPr>
          <w:rFonts w:ascii="Verdana" w:hAnsi="Verdana"/>
        </w:rPr>
        <w:t xml:space="preserve">, </w:t>
      </w:r>
      <w:r w:rsidRPr="0003434B">
        <w:rPr>
          <w:rFonts w:ascii="Verdana" w:hAnsi="Verdana"/>
        </w:rPr>
        <w:t>karácsonyra készülünk, ajándékkészítés bőrből</w:t>
      </w:r>
      <w:r w:rsidR="0003434B">
        <w:rPr>
          <w:rFonts w:ascii="Verdana" w:hAnsi="Verdana"/>
        </w:rPr>
        <w:t>, h</w:t>
      </w:r>
      <w:r w:rsidRPr="0003434B">
        <w:rPr>
          <w:rFonts w:ascii="Verdana" w:hAnsi="Verdana"/>
        </w:rPr>
        <w:t>ímzés, hímzési technikák</w:t>
      </w:r>
      <w:r w:rsidR="0003434B">
        <w:rPr>
          <w:rFonts w:ascii="Verdana" w:hAnsi="Verdana"/>
        </w:rPr>
        <w:t xml:space="preserve">, </w:t>
      </w:r>
      <w:r w:rsidRPr="0003434B">
        <w:rPr>
          <w:rFonts w:ascii="Verdana" w:hAnsi="Verdana"/>
        </w:rPr>
        <w:t>hímzés a népművészetben előadás</w:t>
      </w:r>
    </w:p>
    <w:p w:rsidR="0009145E" w:rsidRPr="0003434B" w:rsidRDefault="0009145E" w:rsidP="0003434B">
      <w:pPr>
        <w:pStyle w:val="Listaszerbekezds"/>
        <w:spacing w:line="240" w:lineRule="auto"/>
        <w:rPr>
          <w:rFonts w:ascii="Verdana" w:hAnsi="Verdana"/>
        </w:rPr>
      </w:pPr>
    </w:p>
    <w:p w:rsidR="0009145E" w:rsidRPr="0003434B" w:rsidRDefault="0009145E" w:rsidP="0003434B">
      <w:pPr>
        <w:pStyle w:val="Listaszerbekezds"/>
        <w:spacing w:line="240" w:lineRule="auto"/>
        <w:rPr>
          <w:rFonts w:ascii="Verdana" w:hAnsi="Verdana"/>
          <w:u w:val="single"/>
        </w:rPr>
      </w:pPr>
      <w:r w:rsidRPr="0003434B">
        <w:rPr>
          <w:rFonts w:ascii="Verdana" w:hAnsi="Verdana"/>
          <w:u w:val="single"/>
        </w:rPr>
        <w:t>December</w:t>
      </w:r>
    </w:p>
    <w:p w:rsidR="0009145E" w:rsidRPr="0003434B" w:rsidRDefault="0009145E" w:rsidP="0003434B">
      <w:pPr>
        <w:pStyle w:val="Listaszerbekezds"/>
        <w:spacing w:line="240" w:lineRule="auto"/>
        <w:rPr>
          <w:rFonts w:ascii="Verdana" w:hAnsi="Verdana"/>
        </w:rPr>
      </w:pPr>
      <w:r w:rsidRPr="0003434B">
        <w:rPr>
          <w:rFonts w:ascii="Verdana" w:hAnsi="Verdana"/>
        </w:rPr>
        <w:t>Tél elő, karácsony hava</w:t>
      </w:r>
    </w:p>
    <w:p w:rsidR="0009145E" w:rsidRPr="0003434B" w:rsidRDefault="0009145E" w:rsidP="0003434B">
      <w:pPr>
        <w:pStyle w:val="Listaszerbekezds"/>
        <w:spacing w:line="240" w:lineRule="auto"/>
        <w:rPr>
          <w:rFonts w:ascii="Verdana" w:hAnsi="Verdana"/>
        </w:rPr>
      </w:pPr>
      <w:proofErr w:type="gramStart"/>
      <w:r w:rsidRPr="0003434B">
        <w:rPr>
          <w:rFonts w:ascii="Verdana" w:hAnsi="Verdana"/>
        </w:rPr>
        <w:t>advent</w:t>
      </w:r>
      <w:proofErr w:type="gramEnd"/>
      <w:r w:rsidRPr="0003434B">
        <w:rPr>
          <w:rFonts w:ascii="Verdana" w:hAnsi="Verdana"/>
        </w:rPr>
        <w:t xml:space="preserve"> a népművészetben- előadás</w:t>
      </w:r>
      <w:r w:rsidR="0003434B">
        <w:rPr>
          <w:rFonts w:ascii="Verdana" w:hAnsi="Verdana"/>
        </w:rPr>
        <w:t xml:space="preserve">, </w:t>
      </w:r>
      <w:r w:rsidRPr="0003434B">
        <w:rPr>
          <w:rFonts w:ascii="Verdana" w:hAnsi="Verdana"/>
        </w:rPr>
        <w:t>adventi koszorú készítése</w:t>
      </w:r>
      <w:r w:rsidR="0003434B">
        <w:rPr>
          <w:rFonts w:ascii="Verdana" w:hAnsi="Verdana"/>
        </w:rPr>
        <w:t xml:space="preserve">, </w:t>
      </w:r>
      <w:r w:rsidRPr="0003434B">
        <w:rPr>
          <w:rFonts w:ascii="Verdana" w:hAnsi="Verdana"/>
        </w:rPr>
        <w:t>szalmadíszek készítése</w:t>
      </w:r>
      <w:r w:rsidR="0003434B">
        <w:rPr>
          <w:rFonts w:ascii="Verdana" w:hAnsi="Verdana"/>
        </w:rPr>
        <w:t xml:space="preserve">, </w:t>
      </w:r>
      <w:r w:rsidRPr="0003434B">
        <w:rPr>
          <w:rFonts w:ascii="Verdana" w:hAnsi="Verdana"/>
        </w:rPr>
        <w:t>mézeskalács készítés</w:t>
      </w:r>
    </w:p>
    <w:p w:rsidR="0009145E" w:rsidRPr="0003434B" w:rsidRDefault="0009145E" w:rsidP="0003434B">
      <w:pPr>
        <w:pStyle w:val="Listaszerbekezds"/>
        <w:spacing w:line="240" w:lineRule="auto"/>
        <w:rPr>
          <w:rFonts w:ascii="Verdana" w:hAnsi="Verdana"/>
        </w:rPr>
      </w:pPr>
    </w:p>
    <w:p w:rsidR="0009145E" w:rsidRPr="0003434B" w:rsidRDefault="0009145E" w:rsidP="0003434B">
      <w:pPr>
        <w:pStyle w:val="Listaszerbekezds"/>
        <w:spacing w:line="240" w:lineRule="auto"/>
        <w:rPr>
          <w:rFonts w:ascii="Verdana" w:hAnsi="Verdana"/>
          <w:u w:val="single"/>
        </w:rPr>
      </w:pPr>
      <w:r w:rsidRPr="0003434B">
        <w:rPr>
          <w:rFonts w:ascii="Verdana" w:hAnsi="Verdana"/>
          <w:u w:val="single"/>
        </w:rPr>
        <w:t>Január</w:t>
      </w:r>
    </w:p>
    <w:p w:rsidR="0009145E" w:rsidRPr="0003434B" w:rsidRDefault="0009145E" w:rsidP="0003434B">
      <w:pPr>
        <w:pStyle w:val="Listaszerbekezds"/>
        <w:spacing w:line="240" w:lineRule="auto"/>
        <w:rPr>
          <w:rFonts w:ascii="Verdana" w:hAnsi="Verdana"/>
        </w:rPr>
      </w:pPr>
      <w:r w:rsidRPr="0003434B">
        <w:rPr>
          <w:rFonts w:ascii="Verdana" w:hAnsi="Verdana"/>
        </w:rPr>
        <w:t>Boldogasszony hava</w:t>
      </w:r>
    </w:p>
    <w:p w:rsidR="0009145E" w:rsidRPr="0003434B" w:rsidRDefault="0009145E" w:rsidP="0003434B">
      <w:pPr>
        <w:pStyle w:val="Listaszerbekezds"/>
        <w:spacing w:line="240" w:lineRule="auto"/>
        <w:rPr>
          <w:rFonts w:ascii="Verdana" w:hAnsi="Verdana"/>
        </w:rPr>
      </w:pPr>
      <w:r w:rsidRPr="0003434B">
        <w:rPr>
          <w:rFonts w:ascii="Verdana" w:hAnsi="Verdana"/>
        </w:rPr>
        <w:t>Újévi népszokások- előadás</w:t>
      </w:r>
      <w:r w:rsidR="0003434B">
        <w:rPr>
          <w:rFonts w:ascii="Verdana" w:hAnsi="Verdana"/>
        </w:rPr>
        <w:t xml:space="preserve">, </w:t>
      </w:r>
      <w:r w:rsidRPr="0003434B">
        <w:rPr>
          <w:rFonts w:ascii="Verdana" w:hAnsi="Verdana"/>
        </w:rPr>
        <w:t>karmant</w:t>
      </w:r>
      <w:r w:rsidR="0003434B">
        <w:rPr>
          <w:rFonts w:ascii="Verdana" w:hAnsi="Verdana"/>
        </w:rPr>
        <w:t>y</w:t>
      </w:r>
      <w:r w:rsidRPr="0003434B">
        <w:rPr>
          <w:rFonts w:ascii="Verdana" w:hAnsi="Verdana"/>
        </w:rPr>
        <w:t>ú babák</w:t>
      </w:r>
      <w:r w:rsidR="0003434B">
        <w:rPr>
          <w:rFonts w:ascii="Verdana" w:hAnsi="Verdana"/>
        </w:rPr>
        <w:t xml:space="preserve">, </w:t>
      </w:r>
      <w:r w:rsidRPr="0003434B">
        <w:rPr>
          <w:rFonts w:ascii="Verdana" w:hAnsi="Verdana"/>
        </w:rPr>
        <w:t>tarsoly készítése szövéssel.</w:t>
      </w:r>
    </w:p>
    <w:p w:rsidR="0009145E" w:rsidRPr="0003434B" w:rsidRDefault="0009145E" w:rsidP="0003434B">
      <w:pPr>
        <w:pStyle w:val="Listaszerbekezds"/>
        <w:spacing w:line="240" w:lineRule="auto"/>
        <w:rPr>
          <w:rFonts w:ascii="Verdana" w:hAnsi="Verdana"/>
        </w:rPr>
      </w:pPr>
    </w:p>
    <w:p w:rsidR="0009145E" w:rsidRPr="0003434B" w:rsidRDefault="0009145E" w:rsidP="0003434B">
      <w:pPr>
        <w:pStyle w:val="Listaszerbekezds"/>
        <w:spacing w:line="240" w:lineRule="auto"/>
        <w:rPr>
          <w:rFonts w:ascii="Verdana" w:hAnsi="Verdana"/>
          <w:u w:val="single"/>
        </w:rPr>
      </w:pPr>
      <w:r w:rsidRPr="0003434B">
        <w:rPr>
          <w:rFonts w:ascii="Verdana" w:hAnsi="Verdana"/>
          <w:u w:val="single"/>
        </w:rPr>
        <w:t>Február</w:t>
      </w:r>
    </w:p>
    <w:p w:rsidR="0009145E" w:rsidRPr="0003434B" w:rsidRDefault="0009145E" w:rsidP="0003434B">
      <w:pPr>
        <w:pStyle w:val="Listaszerbekezds"/>
        <w:spacing w:line="240" w:lineRule="auto"/>
        <w:rPr>
          <w:rFonts w:ascii="Verdana" w:hAnsi="Verdana"/>
        </w:rPr>
      </w:pPr>
      <w:r w:rsidRPr="0003434B">
        <w:rPr>
          <w:rFonts w:ascii="Verdana" w:hAnsi="Verdana"/>
        </w:rPr>
        <w:t>Farsang hava</w:t>
      </w:r>
    </w:p>
    <w:p w:rsidR="0009145E" w:rsidRPr="0003434B" w:rsidRDefault="0009145E" w:rsidP="0003434B">
      <w:pPr>
        <w:pStyle w:val="Listaszerbekezds"/>
        <w:spacing w:line="240" w:lineRule="auto"/>
        <w:rPr>
          <w:rFonts w:ascii="Verdana" w:hAnsi="Verdana"/>
        </w:rPr>
      </w:pPr>
      <w:proofErr w:type="gramStart"/>
      <w:r w:rsidRPr="0003434B">
        <w:rPr>
          <w:rFonts w:ascii="Verdana" w:hAnsi="Verdana"/>
        </w:rPr>
        <w:t>farsangi</w:t>
      </w:r>
      <w:proofErr w:type="gramEnd"/>
      <w:r w:rsidRPr="0003434B">
        <w:rPr>
          <w:rFonts w:ascii="Verdana" w:hAnsi="Verdana"/>
        </w:rPr>
        <w:t xml:space="preserve"> álarc, kiszebáb készítése</w:t>
      </w:r>
      <w:r w:rsidR="0003434B">
        <w:rPr>
          <w:rFonts w:ascii="Verdana" w:hAnsi="Verdana"/>
        </w:rPr>
        <w:t xml:space="preserve">, </w:t>
      </w:r>
      <w:r w:rsidRPr="0003434B">
        <w:rPr>
          <w:rFonts w:ascii="Verdana" w:hAnsi="Verdana"/>
        </w:rPr>
        <w:t>farsangi népszokások előadás</w:t>
      </w:r>
    </w:p>
    <w:p w:rsidR="0009145E" w:rsidRPr="0003434B" w:rsidRDefault="0009145E" w:rsidP="0003434B">
      <w:pPr>
        <w:pStyle w:val="Listaszerbekezds"/>
        <w:spacing w:line="240" w:lineRule="auto"/>
        <w:rPr>
          <w:rFonts w:ascii="Verdana" w:hAnsi="Verdana"/>
        </w:rPr>
      </w:pPr>
    </w:p>
    <w:p w:rsidR="0009145E" w:rsidRPr="0003434B" w:rsidRDefault="0009145E" w:rsidP="0003434B">
      <w:pPr>
        <w:pStyle w:val="Listaszerbekezds"/>
        <w:spacing w:line="240" w:lineRule="auto"/>
        <w:rPr>
          <w:rFonts w:ascii="Verdana" w:hAnsi="Verdana"/>
          <w:u w:val="single"/>
        </w:rPr>
      </w:pPr>
      <w:r w:rsidRPr="0003434B">
        <w:rPr>
          <w:rFonts w:ascii="Verdana" w:hAnsi="Verdana"/>
          <w:u w:val="single"/>
        </w:rPr>
        <w:t>Március</w:t>
      </w:r>
    </w:p>
    <w:p w:rsidR="0009145E" w:rsidRPr="0003434B" w:rsidRDefault="0009145E" w:rsidP="0003434B">
      <w:pPr>
        <w:pStyle w:val="Listaszerbekezds"/>
        <w:spacing w:line="240" w:lineRule="auto"/>
        <w:rPr>
          <w:rFonts w:ascii="Verdana" w:hAnsi="Verdana"/>
        </w:rPr>
      </w:pPr>
      <w:proofErr w:type="gramStart"/>
      <w:r w:rsidRPr="0003434B">
        <w:rPr>
          <w:rFonts w:ascii="Verdana" w:hAnsi="Verdana"/>
        </w:rPr>
        <w:t>tavaszelő</w:t>
      </w:r>
      <w:proofErr w:type="gramEnd"/>
      <w:r w:rsidRPr="0003434B">
        <w:rPr>
          <w:rFonts w:ascii="Verdana" w:hAnsi="Verdana"/>
        </w:rPr>
        <w:t>, böjtmás hava</w:t>
      </w:r>
    </w:p>
    <w:p w:rsidR="0009145E" w:rsidRPr="0003434B" w:rsidRDefault="0009145E" w:rsidP="0003434B">
      <w:pPr>
        <w:pStyle w:val="Listaszerbekezds"/>
        <w:spacing w:line="240" w:lineRule="auto"/>
        <w:rPr>
          <w:rFonts w:ascii="Verdana" w:hAnsi="Verdana"/>
        </w:rPr>
      </w:pPr>
      <w:proofErr w:type="gramStart"/>
      <w:r w:rsidRPr="0003434B">
        <w:rPr>
          <w:rFonts w:ascii="Verdana" w:hAnsi="Verdana"/>
        </w:rPr>
        <w:t>tavaszi</w:t>
      </w:r>
      <w:proofErr w:type="gramEnd"/>
      <w:r w:rsidRPr="0003434B">
        <w:rPr>
          <w:rFonts w:ascii="Verdana" w:hAnsi="Verdana"/>
        </w:rPr>
        <w:t xml:space="preserve"> tisztító kúra, böjtös ételek készítése, előadás</w:t>
      </w:r>
      <w:r w:rsidR="0003434B">
        <w:rPr>
          <w:rFonts w:ascii="Verdana" w:hAnsi="Verdana"/>
        </w:rPr>
        <w:t xml:space="preserve">, </w:t>
      </w:r>
      <w:r w:rsidRPr="0003434B">
        <w:rPr>
          <w:rFonts w:ascii="Verdana" w:hAnsi="Verdana"/>
        </w:rPr>
        <w:t>tojásfestés, minták mágiája</w:t>
      </w:r>
      <w:r w:rsidR="0003434B">
        <w:rPr>
          <w:rFonts w:ascii="Verdana" w:hAnsi="Verdana"/>
        </w:rPr>
        <w:t xml:space="preserve">, </w:t>
      </w:r>
      <w:r w:rsidRPr="0003434B">
        <w:rPr>
          <w:rFonts w:ascii="Verdana" w:hAnsi="Verdana"/>
        </w:rPr>
        <w:t>tojáscsipkézés</w:t>
      </w:r>
    </w:p>
    <w:p w:rsidR="0009145E" w:rsidRPr="0003434B" w:rsidRDefault="0009145E" w:rsidP="0003434B">
      <w:pPr>
        <w:pStyle w:val="Listaszerbekezds"/>
        <w:spacing w:line="240" w:lineRule="auto"/>
        <w:rPr>
          <w:rFonts w:ascii="Verdana" w:hAnsi="Verdana"/>
        </w:rPr>
      </w:pPr>
    </w:p>
    <w:p w:rsidR="0009145E" w:rsidRPr="0003434B" w:rsidRDefault="0009145E" w:rsidP="0003434B">
      <w:pPr>
        <w:pStyle w:val="Listaszerbekezds"/>
        <w:spacing w:line="240" w:lineRule="auto"/>
        <w:rPr>
          <w:rFonts w:ascii="Verdana" w:hAnsi="Verdana"/>
          <w:u w:val="single"/>
        </w:rPr>
      </w:pPr>
      <w:r w:rsidRPr="0003434B">
        <w:rPr>
          <w:rFonts w:ascii="Verdana" w:hAnsi="Verdana"/>
          <w:u w:val="single"/>
        </w:rPr>
        <w:t>Április</w:t>
      </w:r>
    </w:p>
    <w:p w:rsidR="0009145E" w:rsidRPr="0003434B" w:rsidRDefault="0009145E" w:rsidP="0003434B">
      <w:pPr>
        <w:pStyle w:val="Listaszerbekezds"/>
        <w:spacing w:line="240" w:lineRule="auto"/>
        <w:rPr>
          <w:rFonts w:ascii="Verdana" w:hAnsi="Verdana"/>
        </w:rPr>
      </w:pPr>
      <w:proofErr w:type="gramStart"/>
      <w:r w:rsidRPr="0003434B">
        <w:rPr>
          <w:rFonts w:ascii="Verdana" w:hAnsi="Verdana"/>
        </w:rPr>
        <w:t>tavasz</w:t>
      </w:r>
      <w:proofErr w:type="gramEnd"/>
      <w:r w:rsidRPr="0003434B">
        <w:rPr>
          <w:rFonts w:ascii="Verdana" w:hAnsi="Verdana"/>
        </w:rPr>
        <w:t>, Szent György napja</w:t>
      </w:r>
    </w:p>
    <w:p w:rsidR="0009145E" w:rsidRPr="0003434B" w:rsidRDefault="0009145E" w:rsidP="0003434B">
      <w:pPr>
        <w:pStyle w:val="Listaszerbekezds"/>
        <w:spacing w:line="240" w:lineRule="auto"/>
        <w:rPr>
          <w:rFonts w:ascii="Verdana" w:hAnsi="Verdana"/>
        </w:rPr>
      </w:pPr>
    </w:p>
    <w:p w:rsidR="0009145E" w:rsidRPr="0003434B" w:rsidRDefault="0009145E" w:rsidP="0003434B">
      <w:pPr>
        <w:pStyle w:val="Listaszerbekezds"/>
        <w:spacing w:line="240" w:lineRule="auto"/>
        <w:rPr>
          <w:rFonts w:ascii="Verdana" w:hAnsi="Verdana"/>
        </w:rPr>
      </w:pPr>
      <w:proofErr w:type="gramStart"/>
      <w:r w:rsidRPr="0003434B">
        <w:rPr>
          <w:rFonts w:ascii="Verdana" w:hAnsi="Verdana"/>
        </w:rPr>
        <w:t>népi</w:t>
      </w:r>
      <w:proofErr w:type="gramEnd"/>
      <w:r w:rsidRPr="0003434B">
        <w:rPr>
          <w:rFonts w:ascii="Verdana" w:hAnsi="Verdana"/>
        </w:rPr>
        <w:t xml:space="preserve"> játékok</w:t>
      </w:r>
      <w:r w:rsidR="0003434B">
        <w:rPr>
          <w:rFonts w:ascii="Verdana" w:hAnsi="Verdana"/>
        </w:rPr>
        <w:t xml:space="preserve">, </w:t>
      </w:r>
      <w:r w:rsidRPr="0003434B">
        <w:rPr>
          <w:rFonts w:ascii="Verdana" w:hAnsi="Verdana"/>
        </w:rPr>
        <w:t xml:space="preserve">tavaszhívogató </w:t>
      </w:r>
      <w:proofErr w:type="spellStart"/>
      <w:r w:rsidRPr="0003434B">
        <w:rPr>
          <w:rFonts w:ascii="Verdana" w:hAnsi="Verdana"/>
        </w:rPr>
        <w:t>napbabab</w:t>
      </w:r>
      <w:proofErr w:type="spellEnd"/>
      <w:r w:rsidRPr="0003434B">
        <w:rPr>
          <w:rFonts w:ascii="Verdana" w:hAnsi="Verdana"/>
        </w:rPr>
        <w:t xml:space="preserve"> készítése gyékényből, a Nap a népművészetben előadás</w:t>
      </w:r>
      <w:r w:rsidR="0003434B">
        <w:rPr>
          <w:rFonts w:ascii="Verdana" w:hAnsi="Verdana"/>
        </w:rPr>
        <w:t xml:space="preserve">, </w:t>
      </w:r>
      <w:r w:rsidRPr="0003434B">
        <w:rPr>
          <w:rFonts w:ascii="Verdana" w:hAnsi="Verdana"/>
        </w:rPr>
        <w:t xml:space="preserve">vessző gúzs készítése, koszorúk, </w:t>
      </w:r>
      <w:proofErr w:type="spellStart"/>
      <w:r w:rsidRPr="0003434B">
        <w:rPr>
          <w:rFonts w:ascii="Verdana" w:hAnsi="Verdana"/>
        </w:rPr>
        <w:t>zöldágjárás</w:t>
      </w:r>
      <w:proofErr w:type="spellEnd"/>
      <w:r w:rsidRPr="0003434B">
        <w:rPr>
          <w:rFonts w:ascii="Verdana" w:hAnsi="Verdana"/>
        </w:rPr>
        <w:t xml:space="preserve"> megyénkben –előadás</w:t>
      </w:r>
    </w:p>
    <w:p w:rsidR="0009145E" w:rsidRPr="0003434B" w:rsidRDefault="0009145E" w:rsidP="0003434B">
      <w:pPr>
        <w:pStyle w:val="Listaszerbekezds"/>
        <w:spacing w:line="240" w:lineRule="auto"/>
        <w:rPr>
          <w:rFonts w:ascii="Verdana" w:hAnsi="Verdana"/>
        </w:rPr>
      </w:pPr>
    </w:p>
    <w:p w:rsidR="0009145E" w:rsidRPr="0003434B" w:rsidRDefault="0009145E" w:rsidP="0003434B">
      <w:pPr>
        <w:pStyle w:val="Listaszerbekezds"/>
        <w:spacing w:line="240" w:lineRule="auto"/>
        <w:rPr>
          <w:rFonts w:ascii="Verdana" w:hAnsi="Verdana"/>
          <w:u w:val="single"/>
        </w:rPr>
      </w:pPr>
      <w:r w:rsidRPr="0003434B">
        <w:rPr>
          <w:rFonts w:ascii="Verdana" w:hAnsi="Verdana"/>
          <w:u w:val="single"/>
        </w:rPr>
        <w:t>Május</w:t>
      </w:r>
    </w:p>
    <w:p w:rsidR="0009145E" w:rsidRPr="0003434B" w:rsidRDefault="0009145E" w:rsidP="0003434B">
      <w:pPr>
        <w:pStyle w:val="Listaszerbekezds"/>
        <w:spacing w:line="240" w:lineRule="auto"/>
        <w:rPr>
          <w:rFonts w:ascii="Verdana" w:hAnsi="Verdana"/>
        </w:rPr>
      </w:pPr>
      <w:r w:rsidRPr="0003434B">
        <w:rPr>
          <w:rFonts w:ascii="Verdana" w:hAnsi="Verdana"/>
        </w:rPr>
        <w:t>Tavaszutó, pünkösd hava</w:t>
      </w:r>
    </w:p>
    <w:p w:rsidR="0009145E" w:rsidRPr="0003434B" w:rsidRDefault="0009145E" w:rsidP="0003434B">
      <w:pPr>
        <w:pStyle w:val="Listaszerbekezds"/>
        <w:spacing w:line="240" w:lineRule="auto"/>
        <w:rPr>
          <w:rFonts w:ascii="Verdana" w:hAnsi="Verdana"/>
        </w:rPr>
      </w:pPr>
      <w:r w:rsidRPr="0003434B">
        <w:rPr>
          <w:rFonts w:ascii="Verdana" w:hAnsi="Verdana"/>
        </w:rPr>
        <w:lastRenderedPageBreak/>
        <w:t>Szív a népművészetben / tűpárna, illatos szív készítése</w:t>
      </w:r>
      <w:r w:rsidR="0003434B">
        <w:rPr>
          <w:rFonts w:ascii="Verdana" w:hAnsi="Verdana"/>
        </w:rPr>
        <w:t xml:space="preserve">, </w:t>
      </w:r>
      <w:r w:rsidRPr="0003434B">
        <w:rPr>
          <w:rFonts w:ascii="Verdana" w:hAnsi="Verdana"/>
        </w:rPr>
        <w:t>majális népszokások- előadás</w:t>
      </w:r>
      <w:r w:rsidR="0003434B">
        <w:rPr>
          <w:rFonts w:ascii="Verdana" w:hAnsi="Verdana"/>
        </w:rPr>
        <w:t xml:space="preserve">, </w:t>
      </w:r>
      <w:r w:rsidRPr="0003434B">
        <w:rPr>
          <w:rFonts w:ascii="Verdana" w:hAnsi="Verdana"/>
        </w:rPr>
        <w:t>gyöngymunkák (gyöngyfűzés, gyöngyszövés)</w:t>
      </w:r>
    </w:p>
    <w:p w:rsidR="0009145E" w:rsidRPr="0003434B" w:rsidRDefault="0009145E" w:rsidP="0003434B">
      <w:pPr>
        <w:pStyle w:val="Listaszerbekezds"/>
        <w:spacing w:line="240" w:lineRule="auto"/>
        <w:rPr>
          <w:rFonts w:ascii="Verdana" w:hAnsi="Verdana"/>
        </w:rPr>
      </w:pPr>
    </w:p>
    <w:p w:rsidR="0009145E" w:rsidRPr="0003434B" w:rsidRDefault="0009145E" w:rsidP="0003434B">
      <w:pPr>
        <w:pStyle w:val="Listaszerbekezds"/>
        <w:spacing w:line="240" w:lineRule="auto"/>
        <w:rPr>
          <w:rFonts w:ascii="Verdana" w:hAnsi="Verdana"/>
          <w:u w:val="single"/>
        </w:rPr>
      </w:pPr>
      <w:r w:rsidRPr="0003434B">
        <w:rPr>
          <w:rFonts w:ascii="Verdana" w:hAnsi="Verdana"/>
          <w:u w:val="single"/>
        </w:rPr>
        <w:t>Június</w:t>
      </w:r>
    </w:p>
    <w:p w:rsidR="0009145E" w:rsidRPr="0003434B" w:rsidRDefault="0009145E" w:rsidP="0003434B">
      <w:pPr>
        <w:pStyle w:val="Listaszerbekezds"/>
        <w:spacing w:line="240" w:lineRule="auto"/>
        <w:rPr>
          <w:rFonts w:ascii="Verdana" w:hAnsi="Verdana"/>
        </w:rPr>
      </w:pPr>
      <w:r w:rsidRPr="0003434B">
        <w:rPr>
          <w:rFonts w:ascii="Verdana" w:hAnsi="Verdana"/>
        </w:rPr>
        <w:t>Nyárelő, Szent Iván hava</w:t>
      </w:r>
    </w:p>
    <w:p w:rsidR="0009145E" w:rsidRPr="0003434B" w:rsidRDefault="0009145E" w:rsidP="0003434B">
      <w:pPr>
        <w:pStyle w:val="Listaszerbekezds"/>
        <w:spacing w:line="240" w:lineRule="auto"/>
        <w:rPr>
          <w:rFonts w:ascii="Verdana" w:hAnsi="Verdana"/>
        </w:rPr>
      </w:pPr>
      <w:proofErr w:type="gramStart"/>
      <w:r w:rsidRPr="0003434B">
        <w:rPr>
          <w:rFonts w:ascii="Verdana" w:hAnsi="Verdana"/>
        </w:rPr>
        <w:t>népi</w:t>
      </w:r>
      <w:proofErr w:type="gramEnd"/>
      <w:r w:rsidRPr="0003434B">
        <w:rPr>
          <w:rFonts w:ascii="Verdana" w:hAnsi="Verdana"/>
        </w:rPr>
        <w:t xml:space="preserve"> gyógyászat, gyógyító növények, festő növények</w:t>
      </w:r>
      <w:r w:rsidR="0003434B">
        <w:rPr>
          <w:rFonts w:ascii="Verdana" w:hAnsi="Verdana"/>
        </w:rPr>
        <w:t xml:space="preserve">, </w:t>
      </w:r>
      <w:r w:rsidRPr="0003434B">
        <w:rPr>
          <w:rFonts w:ascii="Verdana" w:hAnsi="Verdana"/>
        </w:rPr>
        <w:t>kirándulás- növénygyűjtés</w:t>
      </w:r>
      <w:r w:rsidR="0003434B">
        <w:rPr>
          <w:rFonts w:ascii="Verdana" w:hAnsi="Verdana"/>
        </w:rPr>
        <w:t xml:space="preserve">, </w:t>
      </w:r>
      <w:r w:rsidRPr="0003434B">
        <w:rPr>
          <w:rFonts w:ascii="Verdana" w:hAnsi="Verdana"/>
        </w:rPr>
        <w:t>festés</w:t>
      </w:r>
    </w:p>
    <w:p w:rsidR="0009145E" w:rsidRPr="0003434B" w:rsidRDefault="0009145E" w:rsidP="0003434B">
      <w:pPr>
        <w:pStyle w:val="Listaszerbekezds"/>
        <w:spacing w:line="240" w:lineRule="auto"/>
        <w:rPr>
          <w:rFonts w:ascii="Verdana" w:hAnsi="Verdana"/>
        </w:rPr>
      </w:pPr>
    </w:p>
    <w:p w:rsidR="0009145E" w:rsidRPr="0003434B" w:rsidRDefault="0009145E" w:rsidP="0003434B">
      <w:pPr>
        <w:pStyle w:val="Listaszerbekezds"/>
        <w:spacing w:line="240" w:lineRule="auto"/>
        <w:rPr>
          <w:rFonts w:ascii="Verdana" w:hAnsi="Verdana"/>
        </w:rPr>
      </w:pPr>
    </w:p>
    <w:p w:rsidR="001451C4" w:rsidRPr="0003434B" w:rsidRDefault="00361E53" w:rsidP="0003434B">
      <w:pPr>
        <w:pStyle w:val="Listaszerbekezds"/>
        <w:spacing w:line="240" w:lineRule="auto"/>
        <w:rPr>
          <w:rFonts w:ascii="Verdana" w:hAnsi="Verdana"/>
        </w:rPr>
      </w:pPr>
      <w:r w:rsidRPr="0003434B">
        <w:rPr>
          <w:rFonts w:ascii="Verdana" w:hAnsi="Verdana"/>
        </w:rPr>
        <w:t xml:space="preserve">A pályázat, programok célja és a tervezett tevékenységek koherensek. A tervezett </w:t>
      </w:r>
      <w:r w:rsidR="001451C4" w:rsidRPr="0003434B">
        <w:rPr>
          <w:rFonts w:ascii="Verdana" w:hAnsi="Verdana"/>
        </w:rPr>
        <w:t>fejlesztések köz</w:t>
      </w:r>
      <w:r w:rsidRPr="0003434B">
        <w:rPr>
          <w:rFonts w:ascii="Verdana" w:hAnsi="Verdana"/>
        </w:rPr>
        <w:t>ö</w:t>
      </w:r>
      <w:r w:rsidR="001451C4" w:rsidRPr="0003434B">
        <w:rPr>
          <w:rFonts w:ascii="Verdana" w:hAnsi="Verdana"/>
        </w:rPr>
        <w:t>t</w:t>
      </w:r>
      <w:r w:rsidRPr="0003434B">
        <w:rPr>
          <w:rFonts w:ascii="Verdana" w:hAnsi="Verdana"/>
        </w:rPr>
        <w:t>t</w:t>
      </w:r>
      <w:r w:rsidR="001451C4" w:rsidRPr="0003434B">
        <w:rPr>
          <w:rFonts w:ascii="Verdana" w:hAnsi="Verdana"/>
        </w:rPr>
        <w:t xml:space="preserve"> </w:t>
      </w:r>
      <w:proofErr w:type="spellStart"/>
      <w:r w:rsidR="001451C4" w:rsidRPr="0003434B">
        <w:rPr>
          <w:rFonts w:ascii="Verdana" w:hAnsi="Verdana"/>
        </w:rPr>
        <w:t>szinergikus</w:t>
      </w:r>
      <w:proofErr w:type="spellEnd"/>
      <w:r w:rsidR="001451C4" w:rsidRPr="0003434B">
        <w:rPr>
          <w:rFonts w:ascii="Verdana" w:hAnsi="Verdana"/>
        </w:rPr>
        <w:t xml:space="preserve"> kapcsolódás</w:t>
      </w:r>
      <w:r w:rsidRPr="0003434B">
        <w:rPr>
          <w:rFonts w:ascii="Verdana" w:hAnsi="Verdana"/>
        </w:rPr>
        <w:t xml:space="preserve"> van.</w:t>
      </w:r>
    </w:p>
    <w:p w:rsidR="001451C4" w:rsidRPr="003B1050" w:rsidRDefault="001451C4" w:rsidP="009916A2">
      <w:pPr>
        <w:rPr>
          <w:rFonts w:ascii="Verdana" w:hAnsi="Verdana"/>
        </w:rPr>
      </w:pPr>
    </w:p>
    <w:p w:rsidR="002326F0" w:rsidRPr="003B1050" w:rsidRDefault="002326F0" w:rsidP="009916A2">
      <w:pPr>
        <w:rPr>
          <w:rFonts w:ascii="Verdana" w:hAnsi="Verdana"/>
        </w:rPr>
      </w:pPr>
    </w:p>
    <w:p w:rsidR="005A6410" w:rsidRPr="000251FE" w:rsidRDefault="008D7784" w:rsidP="00A37076">
      <w:pPr>
        <w:pStyle w:val="Cmsor1"/>
        <w:numPr>
          <w:ilvl w:val="0"/>
          <w:numId w:val="7"/>
        </w:numPr>
        <w:ind w:left="1701" w:hanging="567"/>
        <w:rPr>
          <w:rFonts w:ascii="Verdana" w:hAnsi="Verdana"/>
          <w:sz w:val="24"/>
          <w:szCs w:val="24"/>
        </w:rPr>
      </w:pPr>
      <w:bookmarkStart w:id="6" w:name="_Toc467682021"/>
      <w:r w:rsidRPr="000251FE">
        <w:rPr>
          <w:rFonts w:ascii="Verdana" w:hAnsi="Verdana"/>
          <w:sz w:val="24"/>
          <w:szCs w:val="24"/>
        </w:rPr>
        <w:t>A tevékenységek ütemezése</w:t>
      </w:r>
      <w:r w:rsidR="005A6410" w:rsidRPr="000251FE">
        <w:rPr>
          <w:rFonts w:ascii="Verdana" w:hAnsi="Verdana"/>
          <w:sz w:val="24"/>
          <w:szCs w:val="24"/>
        </w:rPr>
        <w:t xml:space="preserve"> (cselekvési ütemtervet)</w:t>
      </w:r>
      <w:bookmarkEnd w:id="6"/>
    </w:p>
    <w:p w:rsidR="001202BB" w:rsidRDefault="001202BB" w:rsidP="005B331A">
      <w:pPr>
        <w:rPr>
          <w:rFonts w:ascii="Verdana" w:hAnsi="Verdana"/>
        </w:rPr>
      </w:pPr>
    </w:p>
    <w:p w:rsidR="000C4CA2" w:rsidRDefault="001202BB" w:rsidP="005B331A">
      <w:pPr>
        <w:rPr>
          <w:rFonts w:ascii="Verdana" w:hAnsi="Verdana"/>
        </w:rPr>
      </w:pPr>
      <w:r>
        <w:rPr>
          <w:rFonts w:ascii="Verdana" w:hAnsi="Verdana"/>
        </w:rPr>
        <w:t>A cselekvési ütemterv táblázatban bemutatjuk a tervezett foglalkozások és az együttműködő intézmények és a tervezett féléves megvalósítás viszonyát.</w:t>
      </w:r>
    </w:p>
    <w:tbl>
      <w:tblPr>
        <w:tblStyle w:val="Rcsostblzat"/>
        <w:tblW w:w="0" w:type="auto"/>
        <w:tblLook w:val="04A0"/>
      </w:tblPr>
      <w:tblGrid>
        <w:gridCol w:w="2323"/>
        <w:gridCol w:w="1896"/>
        <w:gridCol w:w="1930"/>
        <w:gridCol w:w="1929"/>
        <w:gridCol w:w="1776"/>
      </w:tblGrid>
      <w:tr w:rsidR="001D7699" w:rsidRPr="00357D37" w:rsidTr="00357D37">
        <w:tc>
          <w:tcPr>
            <w:tcW w:w="2333" w:type="dxa"/>
          </w:tcPr>
          <w:p w:rsidR="001D7699" w:rsidRPr="00C747EF" w:rsidRDefault="001202BB" w:rsidP="001202BB">
            <w:pPr>
              <w:pStyle w:val="Listaszerbekezds"/>
              <w:ind w:left="0"/>
              <w:rPr>
                <w:rFonts w:ascii="Verdana" w:hAnsi="Verdana"/>
                <w:b/>
                <w:sz w:val="20"/>
                <w:szCs w:val="20"/>
              </w:rPr>
            </w:pPr>
            <w:r w:rsidRPr="00C747EF">
              <w:rPr>
                <w:rFonts w:ascii="Verdana" w:hAnsi="Verdana"/>
                <w:b/>
                <w:sz w:val="20"/>
                <w:szCs w:val="20"/>
              </w:rPr>
              <w:t>Tervezett f</w:t>
            </w:r>
            <w:r w:rsidR="001D7699" w:rsidRPr="00C747EF">
              <w:rPr>
                <w:rFonts w:ascii="Verdana" w:hAnsi="Verdana"/>
                <w:b/>
                <w:sz w:val="20"/>
                <w:szCs w:val="20"/>
              </w:rPr>
              <w:t>oglalkozás</w:t>
            </w:r>
            <w:r w:rsidRPr="00C747EF">
              <w:rPr>
                <w:rFonts w:ascii="Verdana" w:hAnsi="Verdana"/>
                <w:b/>
                <w:sz w:val="20"/>
                <w:szCs w:val="20"/>
              </w:rPr>
              <w:t>ok</w:t>
            </w:r>
          </w:p>
        </w:tc>
        <w:tc>
          <w:tcPr>
            <w:tcW w:w="1873" w:type="dxa"/>
          </w:tcPr>
          <w:p w:rsidR="001D7699" w:rsidRPr="00C747EF" w:rsidRDefault="001D7699" w:rsidP="00357D37">
            <w:pPr>
              <w:pStyle w:val="Listaszerbekezds"/>
              <w:ind w:left="45"/>
              <w:rPr>
                <w:rFonts w:ascii="Verdana" w:hAnsi="Verdana"/>
                <w:b/>
                <w:sz w:val="20"/>
                <w:szCs w:val="20"/>
              </w:rPr>
            </w:pPr>
            <w:r w:rsidRPr="00C747EF">
              <w:rPr>
                <w:rFonts w:ascii="Verdana" w:hAnsi="Verdana"/>
                <w:b/>
                <w:sz w:val="20"/>
                <w:szCs w:val="20"/>
              </w:rPr>
              <w:t>Együttműkö</w:t>
            </w:r>
            <w:r w:rsidR="001202BB" w:rsidRPr="00C747EF">
              <w:rPr>
                <w:rFonts w:ascii="Verdana" w:hAnsi="Verdana"/>
                <w:b/>
                <w:sz w:val="20"/>
                <w:szCs w:val="20"/>
              </w:rPr>
              <w:t>dő intézmények</w:t>
            </w:r>
          </w:p>
        </w:tc>
        <w:tc>
          <w:tcPr>
            <w:tcW w:w="1933" w:type="dxa"/>
          </w:tcPr>
          <w:p w:rsidR="001D7699" w:rsidRPr="00C747EF" w:rsidRDefault="001202BB" w:rsidP="00357D37">
            <w:pPr>
              <w:pStyle w:val="Listaszerbekezds"/>
              <w:ind w:left="107"/>
              <w:rPr>
                <w:rFonts w:ascii="Verdana" w:hAnsi="Verdana"/>
                <w:b/>
                <w:sz w:val="20"/>
                <w:szCs w:val="20"/>
              </w:rPr>
            </w:pPr>
            <w:r w:rsidRPr="00C747EF">
              <w:rPr>
                <w:rFonts w:ascii="Verdana" w:hAnsi="Verdana"/>
                <w:b/>
                <w:sz w:val="20"/>
                <w:szCs w:val="20"/>
              </w:rPr>
              <w:t>1</w:t>
            </w:r>
            <w:proofErr w:type="gramStart"/>
            <w:r w:rsidRPr="00C747EF">
              <w:rPr>
                <w:rFonts w:ascii="Verdana" w:hAnsi="Verdana"/>
                <w:b/>
                <w:sz w:val="20"/>
                <w:szCs w:val="20"/>
              </w:rPr>
              <w:t>.</w:t>
            </w:r>
            <w:r w:rsidR="001D7699" w:rsidRPr="00C747EF">
              <w:rPr>
                <w:rFonts w:ascii="Verdana" w:hAnsi="Verdana"/>
                <w:b/>
                <w:sz w:val="20"/>
                <w:szCs w:val="20"/>
              </w:rPr>
              <w:t>félév</w:t>
            </w:r>
            <w:proofErr w:type="gramEnd"/>
            <w:r w:rsidR="001D7699" w:rsidRPr="00C747EF">
              <w:rPr>
                <w:rFonts w:ascii="Verdana" w:hAnsi="Verdana"/>
                <w:b/>
                <w:sz w:val="20"/>
                <w:szCs w:val="20"/>
              </w:rPr>
              <w:t>. 2017. június 1 – 2017. november 30</w:t>
            </w:r>
          </w:p>
        </w:tc>
        <w:tc>
          <w:tcPr>
            <w:tcW w:w="1933" w:type="dxa"/>
          </w:tcPr>
          <w:p w:rsidR="001D7699" w:rsidRPr="00C747EF" w:rsidRDefault="001202BB" w:rsidP="00357D37">
            <w:pPr>
              <w:pStyle w:val="Listaszerbekezds"/>
              <w:ind w:left="59"/>
              <w:rPr>
                <w:rFonts w:ascii="Verdana" w:hAnsi="Verdana"/>
                <w:b/>
                <w:sz w:val="20"/>
                <w:szCs w:val="20"/>
              </w:rPr>
            </w:pPr>
            <w:r w:rsidRPr="00C747EF">
              <w:rPr>
                <w:rFonts w:ascii="Verdana" w:hAnsi="Verdana"/>
                <w:b/>
                <w:sz w:val="20"/>
                <w:szCs w:val="20"/>
              </w:rPr>
              <w:t>2</w:t>
            </w:r>
            <w:proofErr w:type="gramStart"/>
            <w:r w:rsidRPr="00C747EF">
              <w:rPr>
                <w:rFonts w:ascii="Verdana" w:hAnsi="Verdana"/>
                <w:b/>
                <w:sz w:val="20"/>
                <w:szCs w:val="20"/>
              </w:rPr>
              <w:t>.</w:t>
            </w:r>
            <w:r w:rsidR="001D7699" w:rsidRPr="00C747EF">
              <w:rPr>
                <w:rFonts w:ascii="Verdana" w:hAnsi="Verdana"/>
                <w:b/>
                <w:sz w:val="20"/>
                <w:szCs w:val="20"/>
              </w:rPr>
              <w:t>félév</w:t>
            </w:r>
            <w:proofErr w:type="gramEnd"/>
            <w:r w:rsidR="001D7699" w:rsidRPr="00C747EF">
              <w:rPr>
                <w:rFonts w:ascii="Verdana" w:hAnsi="Verdana"/>
                <w:b/>
                <w:sz w:val="20"/>
                <w:szCs w:val="20"/>
              </w:rPr>
              <w:t>: 2017. december 1 – 2018. május 31</w:t>
            </w:r>
          </w:p>
        </w:tc>
        <w:tc>
          <w:tcPr>
            <w:tcW w:w="1782" w:type="dxa"/>
          </w:tcPr>
          <w:p w:rsidR="001D7699" w:rsidRPr="00C747EF" w:rsidRDefault="001202BB" w:rsidP="00357D37">
            <w:pPr>
              <w:pStyle w:val="Listaszerbekezds"/>
              <w:ind w:left="103"/>
              <w:rPr>
                <w:rFonts w:ascii="Verdana" w:hAnsi="Verdana"/>
                <w:b/>
                <w:sz w:val="20"/>
                <w:szCs w:val="20"/>
              </w:rPr>
            </w:pPr>
            <w:r w:rsidRPr="00C747EF">
              <w:rPr>
                <w:rFonts w:ascii="Verdana" w:hAnsi="Verdana"/>
                <w:b/>
                <w:sz w:val="20"/>
                <w:szCs w:val="20"/>
              </w:rPr>
              <w:t>3</w:t>
            </w:r>
            <w:proofErr w:type="gramStart"/>
            <w:r w:rsidRPr="00C747EF">
              <w:rPr>
                <w:rFonts w:ascii="Verdana" w:hAnsi="Verdana"/>
                <w:b/>
                <w:sz w:val="20"/>
                <w:szCs w:val="20"/>
              </w:rPr>
              <w:t>.</w:t>
            </w:r>
            <w:r w:rsidR="001D7699" w:rsidRPr="00C747EF">
              <w:rPr>
                <w:rFonts w:ascii="Verdana" w:hAnsi="Verdana"/>
                <w:b/>
                <w:sz w:val="20"/>
                <w:szCs w:val="20"/>
              </w:rPr>
              <w:t>félév</w:t>
            </w:r>
            <w:proofErr w:type="gramEnd"/>
            <w:r w:rsidR="001D7699" w:rsidRPr="00C747EF">
              <w:rPr>
                <w:rFonts w:ascii="Verdana" w:hAnsi="Verdana"/>
                <w:b/>
                <w:sz w:val="20"/>
                <w:szCs w:val="20"/>
              </w:rPr>
              <w:t>. 2018. június 1 – 2018. november 30</w:t>
            </w:r>
          </w:p>
        </w:tc>
      </w:tr>
      <w:tr w:rsidR="00357D37" w:rsidRPr="00357D37" w:rsidTr="00357D37">
        <w:tc>
          <w:tcPr>
            <w:tcW w:w="2333" w:type="dxa"/>
          </w:tcPr>
          <w:p w:rsidR="00357D37" w:rsidRPr="00C747EF" w:rsidRDefault="00357D37" w:rsidP="00357D37">
            <w:pPr>
              <w:pStyle w:val="Listaszerbekezds"/>
              <w:ind w:left="0"/>
              <w:rPr>
                <w:rFonts w:ascii="Verdana" w:hAnsi="Verdana"/>
                <w:sz w:val="16"/>
                <w:szCs w:val="16"/>
              </w:rPr>
            </w:pPr>
            <w:r w:rsidRPr="00C747EF">
              <w:rPr>
                <w:rFonts w:ascii="Verdana" w:hAnsi="Verdana"/>
                <w:sz w:val="16"/>
                <w:szCs w:val="16"/>
              </w:rPr>
              <w:t>Népművészeti és kézműves foglalkozás</w:t>
            </w:r>
          </w:p>
          <w:p w:rsidR="00357D37" w:rsidRPr="00C747EF" w:rsidRDefault="00357D37" w:rsidP="00357D37">
            <w:pPr>
              <w:pStyle w:val="Listaszerbekezds"/>
              <w:ind w:left="0"/>
              <w:rPr>
                <w:rFonts w:ascii="Verdana" w:hAnsi="Verdana"/>
                <w:sz w:val="16"/>
                <w:szCs w:val="16"/>
              </w:rPr>
            </w:pPr>
            <w:r w:rsidRPr="00C747EF">
              <w:rPr>
                <w:rFonts w:ascii="Verdana" w:hAnsi="Verdana"/>
                <w:sz w:val="16"/>
                <w:szCs w:val="16"/>
              </w:rPr>
              <w:t>17 alkalom</w:t>
            </w:r>
          </w:p>
          <w:p w:rsidR="00357D37" w:rsidRPr="00C747EF" w:rsidRDefault="00357D37" w:rsidP="00357D37">
            <w:pPr>
              <w:pStyle w:val="Listaszerbekezds"/>
              <w:ind w:left="0"/>
              <w:rPr>
                <w:rFonts w:ascii="Verdana" w:hAnsi="Verdana"/>
                <w:sz w:val="16"/>
                <w:szCs w:val="16"/>
              </w:rPr>
            </w:pPr>
            <w:r w:rsidRPr="00C747EF">
              <w:rPr>
                <w:rFonts w:ascii="Verdana" w:hAnsi="Verdana"/>
                <w:sz w:val="16"/>
                <w:szCs w:val="16"/>
              </w:rPr>
              <w:t xml:space="preserve">foglalkozássorozat </w:t>
            </w:r>
          </w:p>
        </w:tc>
        <w:tc>
          <w:tcPr>
            <w:tcW w:w="1873" w:type="dxa"/>
          </w:tcPr>
          <w:p w:rsidR="00357D37" w:rsidRPr="00C747EF" w:rsidRDefault="00357D37" w:rsidP="001104B5">
            <w:pPr>
              <w:pStyle w:val="Listaszerbekezds"/>
              <w:ind w:left="45"/>
              <w:rPr>
                <w:rFonts w:ascii="Verdana" w:hAnsi="Verdana"/>
                <w:sz w:val="16"/>
                <w:szCs w:val="16"/>
              </w:rPr>
            </w:pPr>
            <w:r w:rsidRPr="00C747EF">
              <w:rPr>
                <w:rFonts w:ascii="Verdana" w:hAnsi="Verdana"/>
                <w:sz w:val="16"/>
                <w:szCs w:val="16"/>
              </w:rPr>
              <w:t>Eötvös Lóránd Általános Iskola, Radnóti Miklós Ált</w:t>
            </w:r>
            <w:r w:rsidR="001104B5">
              <w:rPr>
                <w:rFonts w:ascii="Verdana" w:hAnsi="Verdana"/>
                <w:sz w:val="16"/>
                <w:szCs w:val="16"/>
              </w:rPr>
              <w:t>alános</w:t>
            </w:r>
            <w:r w:rsidRPr="00C747EF">
              <w:rPr>
                <w:rFonts w:ascii="Verdana" w:hAnsi="Verdana"/>
                <w:sz w:val="16"/>
                <w:szCs w:val="16"/>
              </w:rPr>
              <w:t xml:space="preserve"> Isk</w:t>
            </w:r>
            <w:r w:rsidR="001104B5">
              <w:rPr>
                <w:rFonts w:ascii="Verdana" w:hAnsi="Verdana"/>
                <w:sz w:val="16"/>
                <w:szCs w:val="16"/>
              </w:rPr>
              <w:t>ola</w:t>
            </w:r>
            <w:r w:rsidRPr="00C747EF">
              <w:rPr>
                <w:rFonts w:ascii="Verdana" w:hAnsi="Verdana"/>
                <w:sz w:val="16"/>
                <w:szCs w:val="16"/>
              </w:rPr>
              <w:t>, Református Általános Iskola</w:t>
            </w:r>
          </w:p>
        </w:tc>
        <w:tc>
          <w:tcPr>
            <w:tcW w:w="1933" w:type="dxa"/>
          </w:tcPr>
          <w:p w:rsidR="00357D37" w:rsidRPr="00C747EF" w:rsidRDefault="00357D37" w:rsidP="00357D37">
            <w:pPr>
              <w:pStyle w:val="Listaszerbekezds"/>
              <w:ind w:left="107"/>
              <w:rPr>
                <w:rFonts w:ascii="Verdana" w:hAnsi="Verdana"/>
                <w:sz w:val="16"/>
                <w:szCs w:val="16"/>
              </w:rPr>
            </w:pPr>
            <w:r w:rsidRPr="00C747EF">
              <w:rPr>
                <w:rFonts w:ascii="Verdana" w:hAnsi="Verdana"/>
                <w:sz w:val="16"/>
                <w:szCs w:val="16"/>
              </w:rPr>
              <w:t>2017. szeptember</w:t>
            </w:r>
          </w:p>
          <w:p w:rsidR="00357D37" w:rsidRPr="00C747EF" w:rsidRDefault="00357D37" w:rsidP="00357D37">
            <w:pPr>
              <w:pStyle w:val="Listaszerbekezds"/>
              <w:ind w:left="107"/>
              <w:rPr>
                <w:rFonts w:ascii="Verdana" w:hAnsi="Verdana"/>
                <w:color w:val="00B050"/>
                <w:sz w:val="16"/>
                <w:szCs w:val="16"/>
              </w:rPr>
            </w:pPr>
            <w:r w:rsidRPr="00C747EF">
              <w:rPr>
                <w:rFonts w:ascii="Verdana" w:hAnsi="Verdana"/>
                <w:sz w:val="16"/>
                <w:szCs w:val="16"/>
              </w:rPr>
              <w:t>október, november</w:t>
            </w:r>
          </w:p>
        </w:tc>
        <w:tc>
          <w:tcPr>
            <w:tcW w:w="1933" w:type="dxa"/>
          </w:tcPr>
          <w:p w:rsidR="00357D37" w:rsidRPr="00C747EF" w:rsidRDefault="00357D37" w:rsidP="00357D37">
            <w:pPr>
              <w:pStyle w:val="Listaszerbekezds"/>
              <w:ind w:left="59"/>
              <w:rPr>
                <w:rFonts w:ascii="Verdana" w:hAnsi="Verdana"/>
                <w:sz w:val="16"/>
                <w:szCs w:val="16"/>
              </w:rPr>
            </w:pPr>
            <w:r w:rsidRPr="00C747EF">
              <w:rPr>
                <w:rFonts w:ascii="Verdana" w:hAnsi="Verdana"/>
                <w:sz w:val="16"/>
                <w:szCs w:val="16"/>
              </w:rPr>
              <w:t>2017. december</w:t>
            </w:r>
          </w:p>
          <w:p w:rsidR="00357D37" w:rsidRPr="00C747EF" w:rsidRDefault="00357D37" w:rsidP="00357D37">
            <w:pPr>
              <w:pStyle w:val="Listaszerbekezds"/>
              <w:ind w:left="59"/>
              <w:rPr>
                <w:rFonts w:ascii="Verdana" w:hAnsi="Verdana"/>
                <w:sz w:val="16"/>
                <w:szCs w:val="16"/>
              </w:rPr>
            </w:pPr>
            <w:r w:rsidRPr="00C747EF">
              <w:rPr>
                <w:rFonts w:ascii="Verdana" w:hAnsi="Verdana"/>
                <w:sz w:val="16"/>
                <w:szCs w:val="16"/>
              </w:rPr>
              <w:t xml:space="preserve">2018. január, február, </w:t>
            </w:r>
          </w:p>
          <w:p w:rsidR="00357D37" w:rsidRPr="00C747EF" w:rsidRDefault="00357D37" w:rsidP="00357D37">
            <w:pPr>
              <w:pStyle w:val="Listaszerbekezds"/>
              <w:ind w:left="59"/>
              <w:rPr>
                <w:rFonts w:ascii="Verdana" w:hAnsi="Verdana"/>
                <w:sz w:val="16"/>
                <w:szCs w:val="16"/>
              </w:rPr>
            </w:pPr>
            <w:r w:rsidRPr="00C747EF">
              <w:rPr>
                <w:rFonts w:ascii="Verdana" w:hAnsi="Verdana"/>
                <w:sz w:val="16"/>
                <w:szCs w:val="16"/>
              </w:rPr>
              <w:t xml:space="preserve">március, </w:t>
            </w:r>
          </w:p>
          <w:p w:rsidR="00357D37" w:rsidRPr="00C747EF" w:rsidRDefault="00357D37" w:rsidP="00357D37">
            <w:pPr>
              <w:pStyle w:val="Listaszerbekezds"/>
              <w:ind w:left="59"/>
              <w:rPr>
                <w:rFonts w:ascii="Verdana" w:hAnsi="Verdana"/>
                <w:sz w:val="16"/>
                <w:szCs w:val="16"/>
              </w:rPr>
            </w:pPr>
            <w:r w:rsidRPr="00C747EF">
              <w:rPr>
                <w:rFonts w:ascii="Verdana" w:hAnsi="Verdana"/>
                <w:sz w:val="16"/>
                <w:szCs w:val="16"/>
              </w:rPr>
              <w:t xml:space="preserve">április, </w:t>
            </w:r>
          </w:p>
          <w:p w:rsidR="00357D37" w:rsidRPr="00C747EF" w:rsidRDefault="00357D37" w:rsidP="00357D37">
            <w:pPr>
              <w:pStyle w:val="Listaszerbekezds"/>
              <w:ind w:left="59"/>
              <w:rPr>
                <w:rFonts w:ascii="Verdana" w:hAnsi="Verdana"/>
                <w:sz w:val="16"/>
                <w:szCs w:val="16"/>
              </w:rPr>
            </w:pPr>
            <w:r w:rsidRPr="00C747EF">
              <w:rPr>
                <w:rFonts w:ascii="Verdana" w:hAnsi="Verdana"/>
                <w:sz w:val="16"/>
                <w:szCs w:val="16"/>
              </w:rPr>
              <w:t>május</w:t>
            </w:r>
          </w:p>
        </w:tc>
        <w:tc>
          <w:tcPr>
            <w:tcW w:w="1782" w:type="dxa"/>
          </w:tcPr>
          <w:p w:rsidR="00357D37" w:rsidRPr="00C747EF" w:rsidRDefault="00357D37" w:rsidP="00357D37">
            <w:pPr>
              <w:pStyle w:val="Listaszerbekezds"/>
              <w:ind w:left="103"/>
              <w:rPr>
                <w:rFonts w:ascii="Verdana" w:hAnsi="Verdana"/>
                <w:sz w:val="16"/>
                <w:szCs w:val="16"/>
              </w:rPr>
            </w:pPr>
            <w:r w:rsidRPr="00C747EF">
              <w:rPr>
                <w:rFonts w:ascii="Verdana" w:hAnsi="Verdana"/>
                <w:sz w:val="16"/>
                <w:szCs w:val="16"/>
              </w:rPr>
              <w:t>2018. június</w:t>
            </w:r>
          </w:p>
        </w:tc>
      </w:tr>
      <w:tr w:rsidR="001D7699" w:rsidRPr="00357D37" w:rsidTr="00357D37">
        <w:tc>
          <w:tcPr>
            <w:tcW w:w="2333" w:type="dxa"/>
          </w:tcPr>
          <w:p w:rsidR="001D7699" w:rsidRPr="00C747EF" w:rsidRDefault="001D7699" w:rsidP="00357D37">
            <w:pPr>
              <w:pStyle w:val="Listaszerbekezds"/>
              <w:ind w:left="0"/>
              <w:rPr>
                <w:rFonts w:ascii="Verdana" w:hAnsi="Verdana"/>
                <w:sz w:val="16"/>
                <w:szCs w:val="16"/>
              </w:rPr>
            </w:pPr>
            <w:r w:rsidRPr="00C747EF">
              <w:rPr>
                <w:rFonts w:ascii="Verdana" w:hAnsi="Verdana"/>
                <w:sz w:val="16"/>
                <w:szCs w:val="16"/>
              </w:rPr>
              <w:t>Te is lehetsz Anna-bál szépe</w:t>
            </w:r>
          </w:p>
          <w:p w:rsidR="001D7699" w:rsidRPr="00C747EF" w:rsidRDefault="001D7699" w:rsidP="00357D37">
            <w:pPr>
              <w:pStyle w:val="Listaszerbekezds"/>
              <w:ind w:left="0"/>
              <w:rPr>
                <w:rFonts w:ascii="Verdana" w:hAnsi="Verdana"/>
                <w:sz w:val="16"/>
                <w:szCs w:val="16"/>
              </w:rPr>
            </w:pPr>
            <w:r w:rsidRPr="00C747EF">
              <w:rPr>
                <w:rFonts w:ascii="Verdana" w:hAnsi="Verdana"/>
                <w:sz w:val="16"/>
                <w:szCs w:val="16"/>
              </w:rPr>
              <w:t>havi szakkör, havi 1 alkalom</w:t>
            </w:r>
          </w:p>
        </w:tc>
        <w:tc>
          <w:tcPr>
            <w:tcW w:w="1873" w:type="dxa"/>
          </w:tcPr>
          <w:p w:rsidR="001D7699" w:rsidRPr="00C747EF" w:rsidRDefault="001D7699" w:rsidP="00357D37">
            <w:pPr>
              <w:pStyle w:val="Listaszerbekezds"/>
              <w:ind w:left="45"/>
              <w:rPr>
                <w:rFonts w:ascii="Verdana" w:hAnsi="Verdana"/>
                <w:sz w:val="16"/>
                <w:szCs w:val="16"/>
              </w:rPr>
            </w:pPr>
            <w:proofErr w:type="spellStart"/>
            <w:r w:rsidRPr="00C747EF">
              <w:rPr>
                <w:rFonts w:ascii="Verdana" w:hAnsi="Verdana"/>
                <w:sz w:val="16"/>
                <w:szCs w:val="16"/>
              </w:rPr>
              <w:t>Lóczy</w:t>
            </w:r>
            <w:proofErr w:type="spellEnd"/>
            <w:r w:rsidRPr="00C747EF">
              <w:rPr>
                <w:rFonts w:ascii="Verdana" w:hAnsi="Verdana"/>
                <w:sz w:val="16"/>
                <w:szCs w:val="16"/>
              </w:rPr>
              <w:t xml:space="preserve"> Lajos Gimnázium és Két Tanítási Nyelvű Idegenforgalmi Szakközépiskola, </w:t>
            </w:r>
            <w:r w:rsidR="001104B5" w:rsidRPr="00C747EF">
              <w:rPr>
                <w:rFonts w:ascii="Verdana" w:hAnsi="Verdana"/>
                <w:sz w:val="16"/>
                <w:szCs w:val="16"/>
              </w:rPr>
              <w:t>Szent Benedek Általános Iskola, Középiskola, Alapfokú Művészeti Iskola és</w:t>
            </w:r>
            <w:r w:rsidR="001104B5">
              <w:rPr>
                <w:rFonts w:ascii="Verdana" w:hAnsi="Verdana"/>
                <w:sz w:val="16"/>
                <w:szCs w:val="16"/>
              </w:rPr>
              <w:t xml:space="preserve"> Kollégium Balatonfüredi Tagint</w:t>
            </w:r>
            <w:r w:rsidR="001104B5" w:rsidRPr="00C747EF">
              <w:rPr>
                <w:rFonts w:ascii="Verdana" w:hAnsi="Verdana"/>
                <w:sz w:val="16"/>
                <w:szCs w:val="16"/>
              </w:rPr>
              <w:t>ézménye</w:t>
            </w:r>
          </w:p>
        </w:tc>
        <w:tc>
          <w:tcPr>
            <w:tcW w:w="1933" w:type="dxa"/>
          </w:tcPr>
          <w:p w:rsidR="001D7699" w:rsidRPr="00C747EF" w:rsidRDefault="001D7699" w:rsidP="00357D37">
            <w:pPr>
              <w:pStyle w:val="Listaszerbekezds"/>
              <w:ind w:left="107"/>
              <w:rPr>
                <w:rFonts w:ascii="Verdana" w:hAnsi="Verdana"/>
                <w:sz w:val="16"/>
                <w:szCs w:val="16"/>
              </w:rPr>
            </w:pPr>
            <w:r w:rsidRPr="00C747EF">
              <w:rPr>
                <w:rFonts w:ascii="Verdana" w:hAnsi="Verdana"/>
                <w:sz w:val="16"/>
                <w:szCs w:val="16"/>
              </w:rPr>
              <w:t>2017. szeptember,</w:t>
            </w:r>
          </w:p>
          <w:p w:rsidR="001D7699" w:rsidRPr="00C747EF" w:rsidRDefault="001D7699" w:rsidP="00357D37">
            <w:pPr>
              <w:pStyle w:val="Listaszerbekezds"/>
              <w:ind w:left="107"/>
              <w:rPr>
                <w:rFonts w:ascii="Verdana" w:hAnsi="Verdana"/>
                <w:sz w:val="16"/>
                <w:szCs w:val="16"/>
              </w:rPr>
            </w:pPr>
            <w:r w:rsidRPr="00C747EF">
              <w:rPr>
                <w:rFonts w:ascii="Verdana" w:hAnsi="Verdana"/>
                <w:sz w:val="16"/>
                <w:szCs w:val="16"/>
              </w:rPr>
              <w:t>október, november</w:t>
            </w:r>
          </w:p>
        </w:tc>
        <w:tc>
          <w:tcPr>
            <w:tcW w:w="1933" w:type="dxa"/>
          </w:tcPr>
          <w:p w:rsidR="001D7699" w:rsidRPr="00C747EF" w:rsidRDefault="001D7699" w:rsidP="00357D37">
            <w:pPr>
              <w:pStyle w:val="Listaszerbekezds"/>
              <w:ind w:left="59"/>
              <w:rPr>
                <w:rFonts w:ascii="Verdana" w:hAnsi="Verdana"/>
                <w:sz w:val="16"/>
                <w:szCs w:val="16"/>
              </w:rPr>
            </w:pPr>
            <w:r w:rsidRPr="00C747EF">
              <w:rPr>
                <w:rFonts w:ascii="Verdana" w:hAnsi="Verdana"/>
                <w:sz w:val="16"/>
                <w:szCs w:val="16"/>
              </w:rPr>
              <w:t>2017. december</w:t>
            </w:r>
          </w:p>
          <w:p w:rsidR="001D7699" w:rsidRPr="00C747EF" w:rsidRDefault="001D7699" w:rsidP="00357D37">
            <w:pPr>
              <w:pStyle w:val="Listaszerbekezds"/>
              <w:ind w:left="59"/>
              <w:rPr>
                <w:rFonts w:ascii="Verdana" w:hAnsi="Verdana"/>
                <w:sz w:val="16"/>
                <w:szCs w:val="16"/>
              </w:rPr>
            </w:pPr>
            <w:r w:rsidRPr="00C747EF">
              <w:rPr>
                <w:rFonts w:ascii="Verdana" w:hAnsi="Verdana"/>
                <w:sz w:val="16"/>
                <w:szCs w:val="16"/>
              </w:rPr>
              <w:t>2018. január, február</w:t>
            </w:r>
          </w:p>
        </w:tc>
        <w:tc>
          <w:tcPr>
            <w:tcW w:w="1782" w:type="dxa"/>
          </w:tcPr>
          <w:p w:rsidR="001D7699" w:rsidRPr="00C747EF" w:rsidRDefault="001D7699" w:rsidP="00357D37">
            <w:pPr>
              <w:pStyle w:val="Listaszerbekezds"/>
              <w:ind w:left="103"/>
              <w:rPr>
                <w:rFonts w:ascii="Verdana" w:hAnsi="Verdana"/>
                <w:sz w:val="16"/>
                <w:szCs w:val="16"/>
              </w:rPr>
            </w:pPr>
          </w:p>
        </w:tc>
      </w:tr>
      <w:tr w:rsidR="001D7699" w:rsidRPr="00357D37" w:rsidTr="00357D37">
        <w:tc>
          <w:tcPr>
            <w:tcW w:w="2333" w:type="dxa"/>
          </w:tcPr>
          <w:p w:rsidR="001D7699" w:rsidRPr="00C747EF" w:rsidRDefault="001D7699" w:rsidP="00357D37">
            <w:pPr>
              <w:pStyle w:val="Listaszerbekezds"/>
              <w:ind w:left="0"/>
              <w:rPr>
                <w:rFonts w:ascii="Verdana" w:hAnsi="Verdana"/>
                <w:sz w:val="16"/>
                <w:szCs w:val="16"/>
              </w:rPr>
            </w:pPr>
            <w:r w:rsidRPr="00C747EF">
              <w:rPr>
                <w:rFonts w:ascii="Verdana" w:hAnsi="Verdana"/>
                <w:sz w:val="16"/>
                <w:szCs w:val="16"/>
              </w:rPr>
              <w:t>Vendégségben Vaszarynál speciális</w:t>
            </w:r>
          </w:p>
          <w:p w:rsidR="001D7699" w:rsidRPr="00C747EF" w:rsidRDefault="001D7699" w:rsidP="00357D37">
            <w:pPr>
              <w:pStyle w:val="Listaszerbekezds"/>
              <w:ind w:left="0"/>
              <w:rPr>
                <w:rFonts w:ascii="Verdana" w:hAnsi="Verdana"/>
                <w:sz w:val="16"/>
                <w:szCs w:val="16"/>
              </w:rPr>
            </w:pPr>
            <w:r w:rsidRPr="00C747EF">
              <w:rPr>
                <w:rFonts w:ascii="Verdana" w:hAnsi="Verdana"/>
                <w:sz w:val="16"/>
                <w:szCs w:val="16"/>
              </w:rPr>
              <w:t>témanap</w:t>
            </w:r>
          </w:p>
          <w:p w:rsidR="001D7699" w:rsidRPr="00C747EF" w:rsidRDefault="001D7699" w:rsidP="00357D37">
            <w:pPr>
              <w:pStyle w:val="Listaszerbekezds"/>
              <w:ind w:left="0"/>
              <w:rPr>
                <w:rFonts w:ascii="Verdana" w:hAnsi="Verdana"/>
                <w:sz w:val="16"/>
                <w:szCs w:val="16"/>
              </w:rPr>
            </w:pPr>
            <w:r w:rsidRPr="00C747EF">
              <w:rPr>
                <w:rFonts w:ascii="Verdana" w:hAnsi="Verdana"/>
                <w:sz w:val="16"/>
                <w:szCs w:val="16"/>
              </w:rPr>
              <w:t>min. 20 fő, min. 3 témanap, 3óra/témanap</w:t>
            </w:r>
          </w:p>
        </w:tc>
        <w:tc>
          <w:tcPr>
            <w:tcW w:w="1873" w:type="dxa"/>
          </w:tcPr>
          <w:p w:rsidR="001D7699" w:rsidRPr="00C747EF" w:rsidRDefault="001D7699" w:rsidP="00357D37">
            <w:pPr>
              <w:pStyle w:val="Listaszerbekezds"/>
              <w:ind w:left="45"/>
              <w:rPr>
                <w:rFonts w:ascii="Verdana" w:hAnsi="Verdana"/>
                <w:sz w:val="16"/>
                <w:szCs w:val="16"/>
              </w:rPr>
            </w:pPr>
            <w:r w:rsidRPr="00C747EF">
              <w:rPr>
                <w:rFonts w:ascii="Verdana" w:hAnsi="Verdana"/>
                <w:sz w:val="16"/>
                <w:szCs w:val="16"/>
              </w:rPr>
              <w:t>Fekete István Általános Iskola</w:t>
            </w:r>
          </w:p>
        </w:tc>
        <w:tc>
          <w:tcPr>
            <w:tcW w:w="1933" w:type="dxa"/>
          </w:tcPr>
          <w:p w:rsidR="001D7699" w:rsidRPr="00C747EF" w:rsidRDefault="001D7699" w:rsidP="00357D37">
            <w:pPr>
              <w:pStyle w:val="Listaszerbekezds"/>
              <w:ind w:left="107"/>
              <w:rPr>
                <w:rFonts w:ascii="Verdana" w:hAnsi="Verdana"/>
                <w:sz w:val="16"/>
                <w:szCs w:val="16"/>
              </w:rPr>
            </w:pPr>
            <w:r w:rsidRPr="00C747EF">
              <w:rPr>
                <w:rFonts w:ascii="Verdana" w:hAnsi="Verdana"/>
                <w:sz w:val="16"/>
                <w:szCs w:val="16"/>
              </w:rPr>
              <w:t>2017. szeptember,</w:t>
            </w:r>
          </w:p>
          <w:p w:rsidR="001D7699" w:rsidRPr="00C747EF" w:rsidRDefault="001D7699" w:rsidP="00357D37">
            <w:pPr>
              <w:pStyle w:val="Listaszerbekezds"/>
              <w:ind w:left="107"/>
              <w:rPr>
                <w:rFonts w:ascii="Verdana" w:hAnsi="Verdana"/>
                <w:sz w:val="16"/>
                <w:szCs w:val="16"/>
              </w:rPr>
            </w:pPr>
            <w:r w:rsidRPr="00C747EF">
              <w:rPr>
                <w:rFonts w:ascii="Verdana" w:hAnsi="Verdana"/>
                <w:sz w:val="16"/>
                <w:szCs w:val="16"/>
              </w:rPr>
              <w:t>november</w:t>
            </w:r>
          </w:p>
        </w:tc>
        <w:tc>
          <w:tcPr>
            <w:tcW w:w="1933" w:type="dxa"/>
          </w:tcPr>
          <w:p w:rsidR="001D7699" w:rsidRPr="00C747EF" w:rsidRDefault="001D7699" w:rsidP="00357D37">
            <w:pPr>
              <w:pStyle w:val="Listaszerbekezds"/>
              <w:ind w:left="59"/>
              <w:rPr>
                <w:rFonts w:ascii="Verdana" w:hAnsi="Verdana"/>
                <w:sz w:val="16"/>
                <w:szCs w:val="16"/>
              </w:rPr>
            </w:pPr>
            <w:r w:rsidRPr="00C747EF">
              <w:rPr>
                <w:rFonts w:ascii="Verdana" w:hAnsi="Verdana"/>
                <w:sz w:val="16"/>
                <w:szCs w:val="16"/>
              </w:rPr>
              <w:t>2018. január, március, május</w:t>
            </w:r>
          </w:p>
        </w:tc>
        <w:tc>
          <w:tcPr>
            <w:tcW w:w="1782" w:type="dxa"/>
          </w:tcPr>
          <w:p w:rsidR="001D7699" w:rsidRPr="00C747EF" w:rsidRDefault="001D7699" w:rsidP="00357D37">
            <w:pPr>
              <w:pStyle w:val="Listaszerbekezds"/>
              <w:ind w:left="103"/>
              <w:rPr>
                <w:rFonts w:ascii="Verdana" w:hAnsi="Verdana"/>
                <w:sz w:val="16"/>
                <w:szCs w:val="16"/>
              </w:rPr>
            </w:pPr>
            <w:r w:rsidRPr="00C747EF">
              <w:rPr>
                <w:rFonts w:ascii="Verdana" w:hAnsi="Verdana"/>
                <w:sz w:val="16"/>
                <w:szCs w:val="16"/>
              </w:rPr>
              <w:t>2018. szeptember, november</w:t>
            </w:r>
          </w:p>
        </w:tc>
      </w:tr>
      <w:tr w:rsidR="001D7699" w:rsidRPr="00357D37" w:rsidTr="00357D37">
        <w:tc>
          <w:tcPr>
            <w:tcW w:w="2333" w:type="dxa"/>
          </w:tcPr>
          <w:p w:rsidR="001D7699" w:rsidRPr="00C747EF" w:rsidRDefault="001D7699" w:rsidP="00357D37">
            <w:pPr>
              <w:pStyle w:val="Listaszerbekezds"/>
              <w:ind w:left="0"/>
              <w:rPr>
                <w:rFonts w:ascii="Verdana" w:hAnsi="Verdana"/>
                <w:sz w:val="16"/>
                <w:szCs w:val="16"/>
              </w:rPr>
            </w:pPr>
            <w:r w:rsidRPr="00C747EF">
              <w:rPr>
                <w:rFonts w:ascii="Verdana" w:hAnsi="Verdana"/>
                <w:sz w:val="16"/>
                <w:szCs w:val="16"/>
              </w:rPr>
              <w:t>Vendégségben Vaszarynál óvodai</w:t>
            </w:r>
          </w:p>
          <w:p w:rsidR="001D7699" w:rsidRPr="00C747EF" w:rsidRDefault="001D7699" w:rsidP="00357D37">
            <w:pPr>
              <w:pStyle w:val="Listaszerbekezds"/>
              <w:ind w:left="0"/>
              <w:rPr>
                <w:rFonts w:ascii="Verdana" w:hAnsi="Verdana"/>
                <w:sz w:val="16"/>
                <w:szCs w:val="16"/>
              </w:rPr>
            </w:pPr>
            <w:r w:rsidRPr="00C747EF">
              <w:rPr>
                <w:rFonts w:ascii="Verdana" w:hAnsi="Verdana"/>
                <w:sz w:val="16"/>
                <w:szCs w:val="16"/>
              </w:rPr>
              <w:t>témanap min. 15 fő, min. 3 témanap, 3óra/témanap</w:t>
            </w:r>
          </w:p>
        </w:tc>
        <w:tc>
          <w:tcPr>
            <w:tcW w:w="1873" w:type="dxa"/>
          </w:tcPr>
          <w:p w:rsidR="001D7699" w:rsidRPr="00C747EF" w:rsidRDefault="001D7699" w:rsidP="00357D37">
            <w:pPr>
              <w:pStyle w:val="Listaszerbekezds"/>
              <w:ind w:left="45"/>
              <w:rPr>
                <w:rFonts w:ascii="Verdana" w:hAnsi="Verdana"/>
                <w:sz w:val="16"/>
                <w:szCs w:val="16"/>
              </w:rPr>
            </w:pPr>
            <w:r w:rsidRPr="00C747EF">
              <w:rPr>
                <w:rFonts w:ascii="Verdana" w:hAnsi="Verdana"/>
                <w:sz w:val="16"/>
                <w:szCs w:val="16"/>
              </w:rPr>
              <w:t>Kiserdei Óvoda, Mesevilág Tagóvoda, Kerekerdő Tagóvoda</w:t>
            </w:r>
          </w:p>
        </w:tc>
        <w:tc>
          <w:tcPr>
            <w:tcW w:w="1933" w:type="dxa"/>
          </w:tcPr>
          <w:p w:rsidR="001D7699" w:rsidRPr="00C747EF" w:rsidRDefault="001D7699" w:rsidP="00357D37">
            <w:pPr>
              <w:pStyle w:val="Listaszerbekezds"/>
              <w:ind w:left="107"/>
              <w:rPr>
                <w:rFonts w:ascii="Verdana" w:hAnsi="Verdana"/>
                <w:sz w:val="16"/>
                <w:szCs w:val="16"/>
              </w:rPr>
            </w:pPr>
            <w:r w:rsidRPr="00C747EF">
              <w:rPr>
                <w:rFonts w:ascii="Verdana" w:hAnsi="Verdana"/>
                <w:sz w:val="16"/>
                <w:szCs w:val="16"/>
              </w:rPr>
              <w:t>2017. szeptember,</w:t>
            </w:r>
          </w:p>
          <w:p w:rsidR="001D7699" w:rsidRPr="00C747EF" w:rsidRDefault="001D7699" w:rsidP="00357D37">
            <w:pPr>
              <w:pStyle w:val="Listaszerbekezds"/>
              <w:ind w:left="107"/>
              <w:rPr>
                <w:rFonts w:ascii="Verdana" w:hAnsi="Verdana"/>
                <w:sz w:val="16"/>
                <w:szCs w:val="16"/>
              </w:rPr>
            </w:pPr>
            <w:r w:rsidRPr="00C747EF">
              <w:rPr>
                <w:rFonts w:ascii="Verdana" w:hAnsi="Verdana"/>
                <w:sz w:val="16"/>
                <w:szCs w:val="16"/>
              </w:rPr>
              <w:t>november</w:t>
            </w:r>
          </w:p>
        </w:tc>
        <w:tc>
          <w:tcPr>
            <w:tcW w:w="1933" w:type="dxa"/>
          </w:tcPr>
          <w:p w:rsidR="001D7699" w:rsidRPr="00C747EF" w:rsidRDefault="001D7699" w:rsidP="00357D37">
            <w:pPr>
              <w:pStyle w:val="Listaszerbekezds"/>
              <w:ind w:left="59"/>
              <w:rPr>
                <w:rFonts w:ascii="Verdana" w:hAnsi="Verdana"/>
                <w:sz w:val="16"/>
                <w:szCs w:val="16"/>
              </w:rPr>
            </w:pPr>
            <w:r w:rsidRPr="00C747EF">
              <w:rPr>
                <w:rFonts w:ascii="Verdana" w:hAnsi="Verdana"/>
                <w:sz w:val="16"/>
                <w:szCs w:val="16"/>
              </w:rPr>
              <w:t>2018. január, március, május</w:t>
            </w:r>
          </w:p>
        </w:tc>
        <w:tc>
          <w:tcPr>
            <w:tcW w:w="1782" w:type="dxa"/>
          </w:tcPr>
          <w:p w:rsidR="001D7699" w:rsidRPr="00C747EF" w:rsidRDefault="001D7699" w:rsidP="00357D37">
            <w:pPr>
              <w:pStyle w:val="Listaszerbekezds"/>
              <w:ind w:left="103"/>
              <w:rPr>
                <w:rFonts w:ascii="Verdana" w:hAnsi="Verdana"/>
                <w:sz w:val="16"/>
                <w:szCs w:val="16"/>
              </w:rPr>
            </w:pPr>
            <w:r w:rsidRPr="00C747EF">
              <w:rPr>
                <w:rFonts w:ascii="Verdana" w:hAnsi="Verdana"/>
                <w:sz w:val="16"/>
                <w:szCs w:val="16"/>
              </w:rPr>
              <w:t>2018. szeptember, november</w:t>
            </w:r>
          </w:p>
        </w:tc>
      </w:tr>
      <w:tr w:rsidR="001D7699" w:rsidRPr="00357D37" w:rsidTr="00357D37">
        <w:tc>
          <w:tcPr>
            <w:tcW w:w="2333" w:type="dxa"/>
          </w:tcPr>
          <w:p w:rsidR="001D7699" w:rsidRPr="00C747EF" w:rsidRDefault="001D7699" w:rsidP="00357D37">
            <w:pPr>
              <w:pStyle w:val="Listaszerbekezds"/>
              <w:ind w:left="0"/>
              <w:rPr>
                <w:rFonts w:ascii="Verdana" w:hAnsi="Verdana"/>
                <w:sz w:val="16"/>
                <w:szCs w:val="16"/>
              </w:rPr>
            </w:pPr>
            <w:r w:rsidRPr="00C747EF">
              <w:rPr>
                <w:rFonts w:ascii="Verdana" w:hAnsi="Verdana"/>
                <w:sz w:val="16"/>
                <w:szCs w:val="16"/>
              </w:rPr>
              <w:t>Versenyek, vetélkedők osztálykirándulások keretében</w:t>
            </w:r>
          </w:p>
          <w:p w:rsidR="001D7699" w:rsidRPr="00C747EF" w:rsidRDefault="001D7699" w:rsidP="00357D37">
            <w:pPr>
              <w:pStyle w:val="Listaszerbekezds"/>
              <w:ind w:left="0"/>
              <w:rPr>
                <w:rFonts w:ascii="Verdana" w:hAnsi="Verdana"/>
                <w:sz w:val="16"/>
                <w:szCs w:val="16"/>
              </w:rPr>
            </w:pPr>
            <w:r w:rsidRPr="00C747EF">
              <w:rPr>
                <w:rFonts w:ascii="Verdana" w:hAnsi="Verdana"/>
                <w:sz w:val="16"/>
                <w:szCs w:val="16"/>
              </w:rPr>
              <w:t>min. 20fő, min. 2 alkalom</w:t>
            </w:r>
          </w:p>
          <w:p w:rsidR="001D7699" w:rsidRPr="00C747EF" w:rsidRDefault="001D7699" w:rsidP="00357D37">
            <w:pPr>
              <w:pStyle w:val="Listaszerbekezds"/>
              <w:ind w:left="0"/>
              <w:rPr>
                <w:rFonts w:ascii="Verdana" w:hAnsi="Verdana"/>
                <w:sz w:val="16"/>
                <w:szCs w:val="16"/>
              </w:rPr>
            </w:pPr>
          </w:p>
        </w:tc>
        <w:tc>
          <w:tcPr>
            <w:tcW w:w="1873" w:type="dxa"/>
          </w:tcPr>
          <w:p w:rsidR="001D7699" w:rsidRPr="00C747EF" w:rsidRDefault="001D7699" w:rsidP="00357D37">
            <w:pPr>
              <w:pStyle w:val="Listaszerbekezds"/>
              <w:ind w:left="45"/>
              <w:rPr>
                <w:rFonts w:ascii="Verdana" w:hAnsi="Verdana"/>
                <w:sz w:val="16"/>
                <w:szCs w:val="16"/>
              </w:rPr>
            </w:pPr>
            <w:r w:rsidRPr="00C747EF">
              <w:rPr>
                <w:rFonts w:ascii="Verdana" w:hAnsi="Verdana"/>
                <w:sz w:val="16"/>
                <w:szCs w:val="16"/>
              </w:rPr>
              <w:t xml:space="preserve">Révfülöpi Általános Iskola, Szigligeti Általános Iskola, Kisfaludy Sándor Gimnázium, Sümeg, Bárdos </w:t>
            </w:r>
            <w:r w:rsidRPr="00C747EF">
              <w:rPr>
                <w:rFonts w:ascii="Verdana" w:hAnsi="Verdana"/>
                <w:sz w:val="16"/>
                <w:szCs w:val="16"/>
              </w:rPr>
              <w:lastRenderedPageBreak/>
              <w:t xml:space="preserve">Lajos Általános Iskola, Tapolca, Tapolcai Bárdos Lajos Általános Iskola Batsányi János </w:t>
            </w:r>
            <w:proofErr w:type="spellStart"/>
            <w:r w:rsidRPr="00C747EF">
              <w:rPr>
                <w:rFonts w:ascii="Verdana" w:hAnsi="Verdana"/>
                <w:sz w:val="16"/>
                <w:szCs w:val="16"/>
              </w:rPr>
              <w:t>Magyar-Angol</w:t>
            </w:r>
            <w:proofErr w:type="spellEnd"/>
            <w:r w:rsidRPr="00C747EF">
              <w:rPr>
                <w:rFonts w:ascii="Verdana" w:hAnsi="Verdana"/>
                <w:sz w:val="16"/>
                <w:szCs w:val="16"/>
              </w:rPr>
              <w:t xml:space="preserve"> Két Tanítási Nyelvű Tagintézménye, Tapolcai Bárdos Lajos Ál</w:t>
            </w:r>
            <w:r w:rsidR="007128D7">
              <w:rPr>
                <w:rFonts w:ascii="Verdana" w:hAnsi="Verdana"/>
                <w:sz w:val="16"/>
                <w:szCs w:val="16"/>
              </w:rPr>
              <w:t xml:space="preserve">talános Iskola Kazinczy Ferenc </w:t>
            </w:r>
            <w:r w:rsidRPr="00C747EF">
              <w:rPr>
                <w:rFonts w:ascii="Verdana" w:hAnsi="Verdana"/>
                <w:sz w:val="16"/>
                <w:szCs w:val="16"/>
              </w:rPr>
              <w:t>Tagintézménye</w:t>
            </w:r>
          </w:p>
        </w:tc>
        <w:tc>
          <w:tcPr>
            <w:tcW w:w="1933" w:type="dxa"/>
          </w:tcPr>
          <w:p w:rsidR="001D7699" w:rsidRPr="00C747EF" w:rsidRDefault="001D7699" w:rsidP="00357D37">
            <w:pPr>
              <w:pStyle w:val="Listaszerbekezds"/>
              <w:ind w:left="107"/>
              <w:rPr>
                <w:rFonts w:ascii="Verdana" w:hAnsi="Verdana"/>
                <w:sz w:val="16"/>
                <w:szCs w:val="16"/>
              </w:rPr>
            </w:pPr>
            <w:r w:rsidRPr="00C747EF">
              <w:rPr>
                <w:rFonts w:ascii="Verdana" w:hAnsi="Verdana"/>
                <w:sz w:val="16"/>
                <w:szCs w:val="16"/>
              </w:rPr>
              <w:lastRenderedPageBreak/>
              <w:t>2017. Június</w:t>
            </w:r>
            <w:r w:rsidRPr="00C747EF">
              <w:rPr>
                <w:rFonts w:ascii="Verdana" w:hAnsi="Verdana"/>
                <w:color w:val="FF0000"/>
                <w:sz w:val="16"/>
                <w:szCs w:val="16"/>
              </w:rPr>
              <w:t xml:space="preserve"> </w:t>
            </w:r>
            <w:r w:rsidRPr="00C747EF">
              <w:rPr>
                <w:rFonts w:ascii="Verdana" w:hAnsi="Verdana"/>
                <w:sz w:val="16"/>
                <w:szCs w:val="16"/>
              </w:rPr>
              <w:t>(Balatoni hajózás - 7 alkalom)</w:t>
            </w:r>
          </w:p>
          <w:p w:rsidR="001D7699" w:rsidRPr="00C747EF" w:rsidRDefault="001D7699" w:rsidP="00357D37">
            <w:pPr>
              <w:pStyle w:val="Listaszerbekezds"/>
              <w:ind w:left="107"/>
              <w:rPr>
                <w:rFonts w:ascii="Verdana" w:hAnsi="Verdana"/>
                <w:sz w:val="16"/>
                <w:szCs w:val="16"/>
              </w:rPr>
            </w:pPr>
            <w:r w:rsidRPr="00C747EF">
              <w:rPr>
                <w:rFonts w:ascii="Verdana" w:hAnsi="Verdana"/>
                <w:sz w:val="16"/>
                <w:szCs w:val="16"/>
              </w:rPr>
              <w:t xml:space="preserve">2017. június (Aranyember nyomában - 7 </w:t>
            </w:r>
            <w:r w:rsidRPr="00C747EF">
              <w:rPr>
                <w:rFonts w:ascii="Verdana" w:hAnsi="Verdana"/>
                <w:sz w:val="16"/>
                <w:szCs w:val="16"/>
              </w:rPr>
              <w:lastRenderedPageBreak/>
              <w:t>alkalom)</w:t>
            </w:r>
          </w:p>
          <w:p w:rsidR="001D7699" w:rsidRPr="00C747EF" w:rsidRDefault="001D7699" w:rsidP="00357D37">
            <w:pPr>
              <w:pStyle w:val="Listaszerbekezds"/>
              <w:ind w:left="107"/>
              <w:rPr>
                <w:rFonts w:ascii="Verdana" w:hAnsi="Verdana"/>
                <w:sz w:val="16"/>
                <w:szCs w:val="16"/>
              </w:rPr>
            </w:pPr>
            <w:r w:rsidRPr="00C747EF">
              <w:rPr>
                <w:rFonts w:ascii="Verdana" w:hAnsi="Verdana"/>
                <w:sz w:val="16"/>
                <w:szCs w:val="16"/>
              </w:rPr>
              <w:t>2017. november (Vaszary művészetismereti és alkotóműhelyi foglalkozások – 7 alkalom)</w:t>
            </w:r>
          </w:p>
        </w:tc>
        <w:tc>
          <w:tcPr>
            <w:tcW w:w="1933" w:type="dxa"/>
          </w:tcPr>
          <w:p w:rsidR="001D7699" w:rsidRPr="00C747EF" w:rsidRDefault="001D7699" w:rsidP="00357D37">
            <w:pPr>
              <w:pStyle w:val="Listaszerbekezds"/>
              <w:ind w:left="59"/>
              <w:rPr>
                <w:rFonts w:ascii="Verdana" w:hAnsi="Verdana"/>
                <w:sz w:val="16"/>
                <w:szCs w:val="16"/>
              </w:rPr>
            </w:pPr>
            <w:r w:rsidRPr="00C747EF">
              <w:rPr>
                <w:rFonts w:ascii="Verdana" w:hAnsi="Verdana"/>
                <w:sz w:val="16"/>
                <w:szCs w:val="16"/>
              </w:rPr>
              <w:lastRenderedPageBreak/>
              <w:t>2018. május (Balatoni hajózás - 7 alkalom)</w:t>
            </w:r>
          </w:p>
          <w:p w:rsidR="001D7699" w:rsidRPr="00C747EF" w:rsidRDefault="001D7699" w:rsidP="00357D37">
            <w:pPr>
              <w:pStyle w:val="Listaszerbekezds"/>
              <w:ind w:left="59"/>
              <w:rPr>
                <w:rFonts w:ascii="Verdana" w:hAnsi="Verdana"/>
                <w:sz w:val="16"/>
                <w:szCs w:val="16"/>
              </w:rPr>
            </w:pPr>
            <w:r w:rsidRPr="00C747EF">
              <w:rPr>
                <w:rFonts w:ascii="Verdana" w:hAnsi="Verdana"/>
                <w:sz w:val="16"/>
                <w:szCs w:val="16"/>
              </w:rPr>
              <w:t xml:space="preserve">2017. december (Vaszary művészetismereti </w:t>
            </w:r>
            <w:r w:rsidRPr="00C747EF">
              <w:rPr>
                <w:rFonts w:ascii="Verdana" w:hAnsi="Verdana"/>
                <w:sz w:val="16"/>
                <w:szCs w:val="16"/>
              </w:rPr>
              <w:lastRenderedPageBreak/>
              <w:t>és alkotóműhelyi foglalkozások – 7 alkalom)</w:t>
            </w:r>
          </w:p>
        </w:tc>
        <w:tc>
          <w:tcPr>
            <w:tcW w:w="1782" w:type="dxa"/>
          </w:tcPr>
          <w:p w:rsidR="001D7699" w:rsidRPr="00C747EF" w:rsidRDefault="001D7699" w:rsidP="00357D37">
            <w:pPr>
              <w:pStyle w:val="Listaszerbekezds"/>
              <w:ind w:left="103"/>
              <w:rPr>
                <w:rFonts w:ascii="Verdana" w:hAnsi="Verdana"/>
                <w:sz w:val="16"/>
                <w:szCs w:val="16"/>
              </w:rPr>
            </w:pPr>
            <w:r w:rsidRPr="00C747EF">
              <w:rPr>
                <w:rFonts w:ascii="Verdana" w:hAnsi="Verdana"/>
                <w:sz w:val="16"/>
                <w:szCs w:val="16"/>
              </w:rPr>
              <w:lastRenderedPageBreak/>
              <w:t>2018. június (Aranyember nyomában - 7 alkalom)</w:t>
            </w:r>
          </w:p>
        </w:tc>
      </w:tr>
      <w:tr w:rsidR="001D7699" w:rsidRPr="00357D37" w:rsidTr="00357D37">
        <w:tc>
          <w:tcPr>
            <w:tcW w:w="2333" w:type="dxa"/>
          </w:tcPr>
          <w:p w:rsidR="001D7699" w:rsidRPr="00C747EF" w:rsidRDefault="001D7699" w:rsidP="00357D37">
            <w:pPr>
              <w:pStyle w:val="Listaszerbekezds"/>
              <w:ind w:left="0"/>
              <w:rPr>
                <w:rFonts w:ascii="Verdana" w:hAnsi="Verdana"/>
                <w:sz w:val="16"/>
                <w:szCs w:val="16"/>
              </w:rPr>
            </w:pPr>
            <w:r w:rsidRPr="00C747EF">
              <w:rPr>
                <w:rFonts w:ascii="Verdana" w:hAnsi="Verdana"/>
                <w:sz w:val="16"/>
                <w:szCs w:val="16"/>
              </w:rPr>
              <w:lastRenderedPageBreak/>
              <w:t>A magyar nyelv szeretete témanap</w:t>
            </w:r>
          </w:p>
          <w:p w:rsidR="001D7699" w:rsidRPr="00C747EF" w:rsidRDefault="001D7699" w:rsidP="00357D37">
            <w:pPr>
              <w:pStyle w:val="Listaszerbekezds"/>
              <w:ind w:left="0"/>
              <w:rPr>
                <w:rFonts w:ascii="Verdana" w:hAnsi="Verdana"/>
                <w:sz w:val="16"/>
                <w:szCs w:val="16"/>
              </w:rPr>
            </w:pPr>
            <w:r w:rsidRPr="00C747EF">
              <w:rPr>
                <w:rFonts w:ascii="Verdana" w:hAnsi="Verdana"/>
                <w:sz w:val="16"/>
                <w:szCs w:val="16"/>
              </w:rPr>
              <w:t>min. 20 fő, 3 témanap, 3 óra/nap</w:t>
            </w:r>
          </w:p>
          <w:p w:rsidR="001D7699" w:rsidRPr="00C747EF" w:rsidRDefault="001D7699" w:rsidP="00357D37">
            <w:pPr>
              <w:pStyle w:val="Listaszerbekezds"/>
              <w:ind w:left="0"/>
              <w:rPr>
                <w:rFonts w:ascii="Verdana" w:hAnsi="Verdana"/>
                <w:color w:val="FF0000"/>
                <w:sz w:val="16"/>
                <w:szCs w:val="16"/>
              </w:rPr>
            </w:pPr>
          </w:p>
        </w:tc>
        <w:tc>
          <w:tcPr>
            <w:tcW w:w="1873" w:type="dxa"/>
          </w:tcPr>
          <w:p w:rsidR="001D7699" w:rsidRPr="00C747EF" w:rsidRDefault="001D7699" w:rsidP="00357D37">
            <w:pPr>
              <w:pStyle w:val="Listaszerbekezds"/>
              <w:ind w:left="45"/>
              <w:rPr>
                <w:rFonts w:ascii="Verdana" w:hAnsi="Verdana"/>
                <w:sz w:val="16"/>
                <w:szCs w:val="16"/>
              </w:rPr>
            </w:pPr>
            <w:r w:rsidRPr="00C747EF">
              <w:rPr>
                <w:rFonts w:ascii="Verdana" w:hAnsi="Verdana"/>
                <w:sz w:val="16"/>
                <w:szCs w:val="16"/>
              </w:rPr>
              <w:t>Református Általános Iskola, Radnóti Miklós Általános Iskola, Szent Benedek Általános Iskola, Középiskola, Alapfokú Művészeti Iskola és</w:t>
            </w:r>
            <w:r w:rsidR="007128D7">
              <w:rPr>
                <w:rFonts w:ascii="Verdana" w:hAnsi="Verdana"/>
                <w:sz w:val="16"/>
                <w:szCs w:val="16"/>
              </w:rPr>
              <w:t xml:space="preserve"> Kollégium Balatonfüredi Tagint</w:t>
            </w:r>
            <w:r w:rsidRPr="00C747EF">
              <w:rPr>
                <w:rFonts w:ascii="Verdana" w:hAnsi="Verdana"/>
                <w:sz w:val="16"/>
                <w:szCs w:val="16"/>
              </w:rPr>
              <w:t xml:space="preserve">ézménye, </w:t>
            </w:r>
            <w:proofErr w:type="spellStart"/>
            <w:r w:rsidRPr="00C747EF">
              <w:rPr>
                <w:rFonts w:ascii="Verdana" w:hAnsi="Verdana"/>
                <w:sz w:val="16"/>
                <w:szCs w:val="16"/>
              </w:rPr>
              <w:t>Lóczy</w:t>
            </w:r>
            <w:proofErr w:type="spellEnd"/>
            <w:r w:rsidRPr="00C747EF">
              <w:rPr>
                <w:rFonts w:ascii="Verdana" w:hAnsi="Verdana"/>
                <w:sz w:val="16"/>
                <w:szCs w:val="16"/>
              </w:rPr>
              <w:t xml:space="preserve"> Lajos Gimnázium</w:t>
            </w:r>
          </w:p>
        </w:tc>
        <w:tc>
          <w:tcPr>
            <w:tcW w:w="1933" w:type="dxa"/>
          </w:tcPr>
          <w:p w:rsidR="001D7699" w:rsidRPr="00C747EF" w:rsidRDefault="001D7699" w:rsidP="00357D37">
            <w:pPr>
              <w:pStyle w:val="Listaszerbekezds"/>
              <w:ind w:left="107"/>
              <w:rPr>
                <w:rFonts w:ascii="Verdana" w:hAnsi="Verdana"/>
                <w:sz w:val="16"/>
                <w:szCs w:val="16"/>
              </w:rPr>
            </w:pPr>
            <w:r w:rsidRPr="00C747EF">
              <w:rPr>
                <w:rFonts w:ascii="Verdana" w:hAnsi="Verdana"/>
                <w:sz w:val="16"/>
                <w:szCs w:val="16"/>
              </w:rPr>
              <w:t>2017. november 13 – 2x4 óra,</w:t>
            </w:r>
          </w:p>
          <w:p w:rsidR="001D7699" w:rsidRPr="00C747EF" w:rsidRDefault="001D7699" w:rsidP="00357D37">
            <w:pPr>
              <w:pStyle w:val="Listaszerbekezds"/>
              <w:ind w:left="107"/>
              <w:rPr>
                <w:rFonts w:ascii="Verdana" w:hAnsi="Verdana"/>
                <w:sz w:val="16"/>
                <w:szCs w:val="16"/>
              </w:rPr>
            </w:pPr>
            <w:r w:rsidRPr="00C747EF">
              <w:rPr>
                <w:rFonts w:ascii="Verdana" w:hAnsi="Verdana"/>
                <w:sz w:val="16"/>
                <w:szCs w:val="16"/>
              </w:rPr>
              <w:t>2017. november 14 – 1x4 óra</w:t>
            </w:r>
          </w:p>
        </w:tc>
        <w:tc>
          <w:tcPr>
            <w:tcW w:w="1933" w:type="dxa"/>
          </w:tcPr>
          <w:p w:rsidR="001D7699" w:rsidRPr="00C747EF" w:rsidRDefault="001D7699" w:rsidP="00357D37">
            <w:pPr>
              <w:pStyle w:val="Listaszerbekezds"/>
              <w:ind w:left="59"/>
              <w:rPr>
                <w:rFonts w:ascii="Verdana" w:hAnsi="Verdana"/>
                <w:sz w:val="16"/>
                <w:szCs w:val="16"/>
              </w:rPr>
            </w:pPr>
            <w:r w:rsidRPr="00C747EF">
              <w:rPr>
                <w:rFonts w:ascii="Verdana" w:hAnsi="Verdana"/>
                <w:sz w:val="16"/>
                <w:szCs w:val="16"/>
              </w:rPr>
              <w:t>2018. január 22 – 2x4 óra, 2018. április 11 – 1x4 óra</w:t>
            </w:r>
          </w:p>
        </w:tc>
        <w:tc>
          <w:tcPr>
            <w:tcW w:w="1782" w:type="dxa"/>
          </w:tcPr>
          <w:p w:rsidR="001D7699" w:rsidRPr="00C747EF" w:rsidRDefault="001D7699" w:rsidP="00357D37">
            <w:pPr>
              <w:pStyle w:val="Listaszerbekezds"/>
              <w:ind w:left="103"/>
              <w:rPr>
                <w:rFonts w:ascii="Verdana" w:hAnsi="Verdana"/>
                <w:sz w:val="16"/>
                <w:szCs w:val="16"/>
              </w:rPr>
            </w:pPr>
            <w:r w:rsidRPr="00C747EF">
              <w:rPr>
                <w:rFonts w:ascii="Verdana" w:hAnsi="Verdana"/>
                <w:sz w:val="16"/>
                <w:szCs w:val="16"/>
              </w:rPr>
              <w:t>2018. november 12 – 1x4 óra, 2018. november 13 – 2x4 óra</w:t>
            </w:r>
          </w:p>
        </w:tc>
      </w:tr>
      <w:tr w:rsidR="001D7699" w:rsidRPr="00357D37" w:rsidTr="00357D37">
        <w:tc>
          <w:tcPr>
            <w:tcW w:w="2333" w:type="dxa"/>
          </w:tcPr>
          <w:p w:rsidR="001D7699" w:rsidRPr="00C747EF" w:rsidRDefault="001D7699" w:rsidP="00357D37">
            <w:pPr>
              <w:pStyle w:val="Listaszerbekezds"/>
              <w:ind w:left="0"/>
              <w:rPr>
                <w:rFonts w:ascii="Verdana" w:hAnsi="Verdana"/>
                <w:sz w:val="16"/>
                <w:szCs w:val="16"/>
              </w:rPr>
            </w:pPr>
            <w:r w:rsidRPr="00C747EF">
              <w:rPr>
                <w:rFonts w:ascii="Verdana" w:hAnsi="Verdana"/>
                <w:sz w:val="16"/>
                <w:szCs w:val="16"/>
              </w:rPr>
              <w:t>Az alkotástól a kiállításig tehetséggondozó foglalkozás</w:t>
            </w:r>
          </w:p>
          <w:p w:rsidR="001D7699" w:rsidRPr="00C747EF" w:rsidRDefault="001D7699" w:rsidP="00357D37">
            <w:pPr>
              <w:pStyle w:val="Listaszerbekezds"/>
              <w:ind w:left="0"/>
              <w:rPr>
                <w:rFonts w:ascii="Verdana" w:hAnsi="Verdana"/>
                <w:sz w:val="16"/>
                <w:szCs w:val="16"/>
              </w:rPr>
            </w:pPr>
            <w:r w:rsidRPr="00C747EF">
              <w:rPr>
                <w:rFonts w:ascii="Verdana" w:hAnsi="Verdana"/>
                <w:sz w:val="16"/>
                <w:szCs w:val="16"/>
              </w:rPr>
              <w:t>min. 8 fő, min. 10 alkalom</w:t>
            </w:r>
          </w:p>
        </w:tc>
        <w:tc>
          <w:tcPr>
            <w:tcW w:w="1873" w:type="dxa"/>
          </w:tcPr>
          <w:p w:rsidR="001D7699" w:rsidRPr="00C747EF" w:rsidRDefault="001D7699" w:rsidP="007128D7">
            <w:pPr>
              <w:pStyle w:val="Listaszerbekezds"/>
              <w:ind w:left="45"/>
              <w:rPr>
                <w:rFonts w:ascii="Verdana" w:hAnsi="Verdana"/>
                <w:sz w:val="16"/>
                <w:szCs w:val="16"/>
              </w:rPr>
            </w:pPr>
            <w:r w:rsidRPr="00C747EF">
              <w:rPr>
                <w:rFonts w:ascii="Verdana" w:hAnsi="Verdana"/>
                <w:sz w:val="16"/>
                <w:szCs w:val="16"/>
              </w:rPr>
              <w:t xml:space="preserve">Református Általános Iskola, Radnóti Miklós Általános Iskola, Eötvös Lóránd Általános Iskola, </w:t>
            </w:r>
            <w:r w:rsidR="001104B5" w:rsidRPr="00C747EF">
              <w:rPr>
                <w:rFonts w:ascii="Verdana" w:hAnsi="Verdana"/>
                <w:sz w:val="16"/>
                <w:szCs w:val="16"/>
              </w:rPr>
              <w:t>Szent Benedek Általános Iskola, Középiskola, Alapfokú Művészeti Iskola és</w:t>
            </w:r>
            <w:r w:rsidR="001104B5">
              <w:rPr>
                <w:rFonts w:ascii="Verdana" w:hAnsi="Verdana"/>
                <w:sz w:val="16"/>
                <w:szCs w:val="16"/>
              </w:rPr>
              <w:t xml:space="preserve"> Kollégium Balatonfüredi Tagint</w:t>
            </w:r>
            <w:r w:rsidR="001104B5" w:rsidRPr="00C747EF">
              <w:rPr>
                <w:rFonts w:ascii="Verdana" w:hAnsi="Verdana"/>
                <w:sz w:val="16"/>
                <w:szCs w:val="16"/>
              </w:rPr>
              <w:t>ézménye</w:t>
            </w:r>
            <w:r w:rsidRPr="00C747EF">
              <w:rPr>
                <w:rFonts w:ascii="Verdana" w:hAnsi="Verdana"/>
                <w:sz w:val="16"/>
                <w:szCs w:val="16"/>
              </w:rPr>
              <w:t xml:space="preserve">, </w:t>
            </w:r>
            <w:proofErr w:type="spellStart"/>
            <w:r w:rsidRPr="00C747EF">
              <w:rPr>
                <w:rFonts w:ascii="Verdana" w:hAnsi="Verdana"/>
                <w:sz w:val="16"/>
                <w:szCs w:val="16"/>
              </w:rPr>
              <w:t>Lóczy</w:t>
            </w:r>
            <w:proofErr w:type="spellEnd"/>
            <w:r w:rsidRPr="00C747EF">
              <w:rPr>
                <w:rFonts w:ascii="Verdana" w:hAnsi="Verdana"/>
                <w:sz w:val="16"/>
                <w:szCs w:val="16"/>
              </w:rPr>
              <w:t xml:space="preserve"> Lajos Gimnázium</w:t>
            </w:r>
          </w:p>
        </w:tc>
        <w:tc>
          <w:tcPr>
            <w:tcW w:w="1933" w:type="dxa"/>
          </w:tcPr>
          <w:p w:rsidR="001D7699" w:rsidRPr="00C747EF" w:rsidRDefault="001D7699" w:rsidP="00357D37">
            <w:pPr>
              <w:pStyle w:val="Listaszerbekezds"/>
              <w:ind w:left="107"/>
              <w:rPr>
                <w:rFonts w:ascii="Verdana" w:hAnsi="Verdana"/>
                <w:sz w:val="16"/>
                <w:szCs w:val="16"/>
              </w:rPr>
            </w:pPr>
            <w:r w:rsidRPr="00C747EF">
              <w:rPr>
                <w:rFonts w:ascii="Verdana" w:hAnsi="Verdana"/>
                <w:sz w:val="16"/>
                <w:szCs w:val="16"/>
              </w:rPr>
              <w:t>2017. szeptember, október, november - havi egy alkalommal</w:t>
            </w:r>
          </w:p>
        </w:tc>
        <w:tc>
          <w:tcPr>
            <w:tcW w:w="1933" w:type="dxa"/>
          </w:tcPr>
          <w:p w:rsidR="001D7699" w:rsidRPr="00C747EF" w:rsidRDefault="001D7699" w:rsidP="00357D37">
            <w:pPr>
              <w:pStyle w:val="Listaszerbekezds"/>
              <w:ind w:left="59"/>
              <w:rPr>
                <w:rFonts w:ascii="Verdana" w:hAnsi="Verdana"/>
                <w:sz w:val="16"/>
                <w:szCs w:val="16"/>
              </w:rPr>
            </w:pPr>
            <w:r w:rsidRPr="00C747EF">
              <w:rPr>
                <w:rFonts w:ascii="Verdana" w:hAnsi="Verdana"/>
                <w:sz w:val="16"/>
                <w:szCs w:val="16"/>
              </w:rPr>
              <w:t>2017. december</w:t>
            </w:r>
          </w:p>
          <w:p w:rsidR="001D7699" w:rsidRPr="00C747EF" w:rsidRDefault="001D7699" w:rsidP="00357D37">
            <w:pPr>
              <w:pStyle w:val="Listaszerbekezds"/>
              <w:ind w:left="59"/>
              <w:rPr>
                <w:rFonts w:ascii="Verdana" w:hAnsi="Verdana"/>
                <w:sz w:val="16"/>
                <w:szCs w:val="16"/>
              </w:rPr>
            </w:pPr>
            <w:r w:rsidRPr="00C747EF">
              <w:rPr>
                <w:rFonts w:ascii="Verdana" w:hAnsi="Verdana"/>
                <w:sz w:val="16"/>
                <w:szCs w:val="16"/>
              </w:rPr>
              <w:t>2018. január, február, március, április, május – havi egy alkalom</w:t>
            </w:r>
          </w:p>
        </w:tc>
        <w:tc>
          <w:tcPr>
            <w:tcW w:w="1782" w:type="dxa"/>
          </w:tcPr>
          <w:p w:rsidR="001D7699" w:rsidRPr="00C747EF" w:rsidRDefault="001D7699" w:rsidP="00357D37">
            <w:pPr>
              <w:pStyle w:val="Listaszerbekezds"/>
              <w:ind w:left="103"/>
              <w:rPr>
                <w:rFonts w:ascii="Verdana" w:hAnsi="Verdana"/>
                <w:sz w:val="16"/>
                <w:szCs w:val="16"/>
              </w:rPr>
            </w:pPr>
            <w:r w:rsidRPr="00C747EF">
              <w:rPr>
                <w:rFonts w:ascii="Verdana" w:hAnsi="Verdana"/>
                <w:sz w:val="16"/>
                <w:szCs w:val="16"/>
              </w:rPr>
              <w:t>2018. június, szeptember, október, november – havi egy alkalom</w:t>
            </w:r>
          </w:p>
        </w:tc>
      </w:tr>
      <w:tr w:rsidR="001D7699" w:rsidRPr="00357D37" w:rsidTr="00357D37">
        <w:tc>
          <w:tcPr>
            <w:tcW w:w="2333" w:type="dxa"/>
          </w:tcPr>
          <w:p w:rsidR="001D7699" w:rsidRPr="00C747EF" w:rsidRDefault="001D7699" w:rsidP="00357D37">
            <w:pPr>
              <w:pStyle w:val="Listaszerbekezds"/>
              <w:ind w:left="0"/>
              <w:rPr>
                <w:rFonts w:ascii="Verdana" w:hAnsi="Verdana"/>
                <w:sz w:val="16"/>
                <w:szCs w:val="16"/>
              </w:rPr>
            </w:pPr>
            <w:r w:rsidRPr="00C747EF">
              <w:rPr>
                <w:rFonts w:ascii="Verdana" w:hAnsi="Verdana"/>
                <w:sz w:val="16"/>
                <w:szCs w:val="16"/>
              </w:rPr>
              <w:t>Színfalak mögött témanap</w:t>
            </w:r>
          </w:p>
          <w:p w:rsidR="001D7699" w:rsidRPr="00C747EF" w:rsidRDefault="001D7699" w:rsidP="00357D37">
            <w:pPr>
              <w:pStyle w:val="Listaszerbekezds"/>
              <w:ind w:left="0"/>
              <w:rPr>
                <w:rFonts w:ascii="Verdana" w:hAnsi="Verdana"/>
                <w:sz w:val="16"/>
                <w:szCs w:val="16"/>
              </w:rPr>
            </w:pPr>
            <w:r w:rsidRPr="00C747EF">
              <w:rPr>
                <w:rFonts w:ascii="Verdana" w:hAnsi="Verdana"/>
                <w:sz w:val="16"/>
                <w:szCs w:val="16"/>
              </w:rPr>
              <w:t>min. 20 fő, min. 3 témanap, 3óra/témanap</w:t>
            </w:r>
          </w:p>
          <w:p w:rsidR="001D7699" w:rsidRPr="00C747EF" w:rsidRDefault="001D7699" w:rsidP="00357D37">
            <w:pPr>
              <w:pStyle w:val="Listaszerbekezds"/>
              <w:ind w:left="0"/>
              <w:rPr>
                <w:rFonts w:ascii="Verdana" w:hAnsi="Verdana"/>
                <w:sz w:val="16"/>
                <w:szCs w:val="16"/>
              </w:rPr>
            </w:pPr>
          </w:p>
        </w:tc>
        <w:tc>
          <w:tcPr>
            <w:tcW w:w="1873" w:type="dxa"/>
          </w:tcPr>
          <w:p w:rsidR="001D7699" w:rsidRPr="00C747EF" w:rsidRDefault="001D7699" w:rsidP="00357D37">
            <w:pPr>
              <w:pStyle w:val="Listaszerbekezds"/>
              <w:ind w:left="45"/>
              <w:rPr>
                <w:rFonts w:ascii="Verdana" w:hAnsi="Verdana"/>
                <w:sz w:val="16"/>
                <w:szCs w:val="16"/>
              </w:rPr>
            </w:pPr>
            <w:r w:rsidRPr="00C747EF">
              <w:rPr>
                <w:rFonts w:ascii="Verdana" w:hAnsi="Verdana"/>
                <w:sz w:val="16"/>
                <w:szCs w:val="16"/>
              </w:rPr>
              <w:t>Református Általános Iskola, Radnóti Miklós Általános Iskola, Eötvös Lóránd Általános Iskola</w:t>
            </w:r>
          </w:p>
        </w:tc>
        <w:tc>
          <w:tcPr>
            <w:tcW w:w="1933" w:type="dxa"/>
          </w:tcPr>
          <w:p w:rsidR="001D7699" w:rsidRPr="00C747EF" w:rsidRDefault="001D7699" w:rsidP="00357D37">
            <w:pPr>
              <w:pStyle w:val="Listaszerbekezds"/>
              <w:ind w:left="107"/>
              <w:rPr>
                <w:rFonts w:ascii="Verdana" w:hAnsi="Verdana"/>
                <w:sz w:val="16"/>
                <w:szCs w:val="16"/>
              </w:rPr>
            </w:pPr>
            <w:r w:rsidRPr="00C747EF">
              <w:rPr>
                <w:rFonts w:ascii="Verdana" w:hAnsi="Verdana"/>
                <w:sz w:val="16"/>
                <w:szCs w:val="16"/>
              </w:rPr>
              <w:t>2017. október, november</w:t>
            </w:r>
          </w:p>
        </w:tc>
        <w:tc>
          <w:tcPr>
            <w:tcW w:w="1933" w:type="dxa"/>
          </w:tcPr>
          <w:p w:rsidR="001D7699" w:rsidRPr="00C747EF" w:rsidRDefault="001D7699" w:rsidP="00357D37">
            <w:pPr>
              <w:pStyle w:val="Listaszerbekezds"/>
              <w:ind w:left="59"/>
              <w:rPr>
                <w:rFonts w:ascii="Verdana" w:hAnsi="Verdana"/>
                <w:sz w:val="16"/>
                <w:szCs w:val="16"/>
              </w:rPr>
            </w:pPr>
            <w:r w:rsidRPr="00C747EF">
              <w:rPr>
                <w:rFonts w:ascii="Verdana" w:hAnsi="Verdana"/>
                <w:sz w:val="16"/>
                <w:szCs w:val="16"/>
              </w:rPr>
              <w:t>2017. december</w:t>
            </w:r>
          </w:p>
          <w:p w:rsidR="001D7699" w:rsidRPr="00C747EF" w:rsidRDefault="001D7699" w:rsidP="00357D37">
            <w:pPr>
              <w:pStyle w:val="Listaszerbekezds"/>
              <w:ind w:left="59"/>
              <w:rPr>
                <w:rFonts w:ascii="Verdana" w:hAnsi="Verdana"/>
                <w:sz w:val="16"/>
                <w:szCs w:val="16"/>
              </w:rPr>
            </w:pPr>
            <w:r w:rsidRPr="00C747EF">
              <w:rPr>
                <w:rFonts w:ascii="Verdana" w:hAnsi="Verdana"/>
                <w:sz w:val="16"/>
                <w:szCs w:val="16"/>
              </w:rPr>
              <w:t>2018. január, február, március, április, május</w:t>
            </w:r>
          </w:p>
        </w:tc>
        <w:tc>
          <w:tcPr>
            <w:tcW w:w="1782" w:type="dxa"/>
          </w:tcPr>
          <w:p w:rsidR="001D7699" w:rsidRPr="00C747EF" w:rsidRDefault="001D7699" w:rsidP="00357D37">
            <w:pPr>
              <w:pStyle w:val="Listaszerbekezds"/>
              <w:rPr>
                <w:rFonts w:ascii="Verdana" w:hAnsi="Verdana"/>
                <w:sz w:val="16"/>
                <w:szCs w:val="16"/>
              </w:rPr>
            </w:pPr>
          </w:p>
        </w:tc>
      </w:tr>
    </w:tbl>
    <w:p w:rsidR="005B331A" w:rsidRPr="00357D37" w:rsidRDefault="005B331A" w:rsidP="00357D37">
      <w:pPr>
        <w:pStyle w:val="Listaszerbekezds"/>
        <w:spacing w:line="240" w:lineRule="auto"/>
        <w:rPr>
          <w:rFonts w:ascii="Verdana" w:hAnsi="Verdana"/>
        </w:rPr>
      </w:pPr>
    </w:p>
    <w:p w:rsidR="00357D37" w:rsidRPr="00C747EF" w:rsidRDefault="00357D37" w:rsidP="00C747EF">
      <w:pPr>
        <w:pStyle w:val="Listaszerbekezds"/>
        <w:spacing w:line="240" w:lineRule="auto"/>
        <w:ind w:left="0"/>
        <w:rPr>
          <w:rFonts w:ascii="Verdana" w:hAnsi="Verdana"/>
        </w:rPr>
      </w:pPr>
      <w:r w:rsidRPr="00C747EF">
        <w:rPr>
          <w:rFonts w:ascii="Verdana" w:hAnsi="Verdana"/>
        </w:rPr>
        <w:t>A cselekvési ütemterv megfelel a felhívás által írt minimumkövetelmény</w:t>
      </w:r>
      <w:r w:rsidR="00C747EF">
        <w:rPr>
          <w:rFonts w:ascii="Verdana" w:hAnsi="Verdana"/>
        </w:rPr>
        <w:t>ek</w:t>
      </w:r>
      <w:r w:rsidRPr="00C747EF">
        <w:rPr>
          <w:rFonts w:ascii="Verdana" w:hAnsi="Verdana"/>
        </w:rPr>
        <w:t>nek</w:t>
      </w:r>
      <w:r w:rsidR="00C747EF">
        <w:rPr>
          <w:rFonts w:ascii="Verdana" w:hAnsi="Verdana"/>
        </w:rPr>
        <w:t>.</w:t>
      </w:r>
    </w:p>
    <w:p w:rsidR="00357D37" w:rsidRPr="00C747EF" w:rsidRDefault="00357D37" w:rsidP="00C747EF">
      <w:pPr>
        <w:pStyle w:val="Listaszerbekezds"/>
        <w:spacing w:line="240" w:lineRule="auto"/>
        <w:ind w:left="0"/>
        <w:rPr>
          <w:rFonts w:ascii="Verdana" w:hAnsi="Verdana"/>
        </w:rPr>
      </w:pPr>
      <w:r w:rsidRPr="00C747EF">
        <w:rPr>
          <w:rFonts w:ascii="Verdana" w:hAnsi="Verdana"/>
        </w:rPr>
        <w:t>A megvalósítási időszakban 6 havonta egy együttműködési megállapodás keretében legalább egy foglalkoztatási forma megvalós</w:t>
      </w:r>
      <w:r w:rsidR="00161903">
        <w:rPr>
          <w:rFonts w:ascii="Verdana" w:hAnsi="Verdana"/>
        </w:rPr>
        <w:t>ul.</w:t>
      </w:r>
    </w:p>
    <w:p w:rsidR="005B331A" w:rsidRPr="00C747EF" w:rsidRDefault="005B331A" w:rsidP="00C747EF">
      <w:pPr>
        <w:pStyle w:val="Listaszerbekezds"/>
        <w:spacing w:line="240" w:lineRule="auto"/>
        <w:rPr>
          <w:rFonts w:ascii="Verdana" w:hAnsi="Verdana"/>
        </w:rPr>
      </w:pPr>
    </w:p>
    <w:p w:rsidR="00FB186A" w:rsidRPr="00F80AB7" w:rsidRDefault="00FB186A" w:rsidP="00FB186A">
      <w:pPr>
        <w:spacing w:line="240" w:lineRule="auto"/>
        <w:rPr>
          <w:rFonts w:ascii="Verdana" w:hAnsi="Verdana"/>
        </w:rPr>
      </w:pPr>
      <w:r w:rsidRPr="00F80AB7">
        <w:rPr>
          <w:rFonts w:ascii="Verdana" w:hAnsi="Verdana"/>
        </w:rPr>
        <w:t>A projekt megvalósításának időtartama 18 hónap. A projekt 2017.</w:t>
      </w:r>
      <w:r>
        <w:rPr>
          <w:rFonts w:ascii="Verdana" w:hAnsi="Verdana"/>
        </w:rPr>
        <w:t xml:space="preserve"> június</w:t>
      </w:r>
      <w:r w:rsidRPr="00F80AB7">
        <w:rPr>
          <w:rFonts w:ascii="Verdana" w:hAnsi="Verdana"/>
        </w:rPr>
        <w:t xml:space="preserve"> 1-én kezdődik meg </w:t>
      </w:r>
      <w:r>
        <w:rPr>
          <w:rFonts w:ascii="Verdana" w:hAnsi="Verdana"/>
        </w:rPr>
        <w:t>a „Versenyek, vetélkedők osztálykirándulások keretében” című foglalkozással és 2018.</w:t>
      </w:r>
      <w:r w:rsidRPr="00F80AB7">
        <w:rPr>
          <w:rFonts w:ascii="Verdana" w:hAnsi="Verdana"/>
        </w:rPr>
        <w:t xml:space="preserve"> </w:t>
      </w:r>
      <w:r>
        <w:rPr>
          <w:rFonts w:ascii="Verdana" w:hAnsi="Verdana"/>
        </w:rPr>
        <w:t>novem</w:t>
      </w:r>
      <w:r w:rsidRPr="00F80AB7">
        <w:rPr>
          <w:rFonts w:ascii="Verdana" w:hAnsi="Verdana"/>
        </w:rPr>
        <w:t>ber 3</w:t>
      </w:r>
      <w:r>
        <w:rPr>
          <w:rFonts w:ascii="Verdana" w:hAnsi="Verdana"/>
        </w:rPr>
        <w:t>0</w:t>
      </w:r>
      <w:r w:rsidRPr="00F80AB7">
        <w:rPr>
          <w:rFonts w:ascii="Verdana" w:hAnsi="Verdana"/>
        </w:rPr>
        <w:t>-</w:t>
      </w:r>
      <w:r>
        <w:rPr>
          <w:rFonts w:ascii="Verdana" w:hAnsi="Verdana"/>
        </w:rPr>
        <w:t>á</w:t>
      </w:r>
      <w:r w:rsidRPr="00F80AB7">
        <w:rPr>
          <w:rFonts w:ascii="Verdana" w:hAnsi="Verdana"/>
        </w:rPr>
        <w:t xml:space="preserve">n fejeződik be </w:t>
      </w:r>
      <w:r>
        <w:rPr>
          <w:rFonts w:ascii="Verdana" w:hAnsi="Verdana"/>
        </w:rPr>
        <w:t>„Az alkotástól kiállításig” című</w:t>
      </w:r>
      <w:r w:rsidRPr="00F80AB7">
        <w:rPr>
          <w:rFonts w:ascii="Verdana" w:hAnsi="Verdana"/>
        </w:rPr>
        <w:t xml:space="preserve"> </w:t>
      </w:r>
      <w:r>
        <w:rPr>
          <w:rFonts w:ascii="Verdana" w:hAnsi="Verdana"/>
        </w:rPr>
        <w:t>f</w:t>
      </w:r>
      <w:r w:rsidRPr="00F80AB7">
        <w:rPr>
          <w:rFonts w:ascii="Verdana" w:hAnsi="Verdana"/>
        </w:rPr>
        <w:t>oglalkozással.</w:t>
      </w:r>
    </w:p>
    <w:p w:rsidR="00FB186A" w:rsidRDefault="00DC7DBB" w:rsidP="00FB186A">
      <w:pPr>
        <w:spacing w:line="240" w:lineRule="auto"/>
        <w:rPr>
          <w:rFonts w:ascii="Verdana" w:hAnsi="Verdana"/>
        </w:rPr>
      </w:pPr>
      <w:r>
        <w:rPr>
          <w:rFonts w:ascii="Verdana" w:hAnsi="Verdana"/>
        </w:rPr>
        <w:t xml:space="preserve">Az alábbi táblázatban bemutatjuk a projekt tervezett költségvetését tevékenységenkénti bontásban. </w:t>
      </w:r>
      <w:r w:rsidR="005E0E01">
        <w:rPr>
          <w:rFonts w:ascii="Verdana" w:hAnsi="Verdana"/>
        </w:rPr>
        <w:t xml:space="preserve">Az összegek csak támogatható és elszámolható tevékenységeket és összegeket tartalmaznak. </w:t>
      </w:r>
      <w:r>
        <w:rPr>
          <w:rFonts w:ascii="Verdana" w:hAnsi="Verdana"/>
        </w:rPr>
        <w:t>A táblázat nettó összegeket tartalmaz.</w:t>
      </w:r>
    </w:p>
    <w:tbl>
      <w:tblPr>
        <w:tblStyle w:val="Rcsostblzat"/>
        <w:tblW w:w="0" w:type="auto"/>
        <w:tblLook w:val="04A0"/>
      </w:tblPr>
      <w:tblGrid>
        <w:gridCol w:w="2444"/>
        <w:gridCol w:w="2444"/>
        <w:gridCol w:w="2445"/>
        <w:gridCol w:w="2445"/>
      </w:tblGrid>
      <w:tr w:rsidR="00DC7DBB" w:rsidTr="00DC7DBB">
        <w:tc>
          <w:tcPr>
            <w:tcW w:w="2444" w:type="dxa"/>
          </w:tcPr>
          <w:p w:rsidR="00DC7DBB" w:rsidRPr="005E0E01" w:rsidRDefault="00DC7DBB" w:rsidP="00DC7DBB">
            <w:pPr>
              <w:jc w:val="center"/>
              <w:rPr>
                <w:rFonts w:ascii="Verdana" w:hAnsi="Verdana"/>
                <w:b/>
                <w:sz w:val="20"/>
                <w:szCs w:val="20"/>
              </w:rPr>
            </w:pPr>
            <w:r w:rsidRPr="005E0E01">
              <w:rPr>
                <w:rFonts w:ascii="Verdana" w:hAnsi="Verdana"/>
                <w:b/>
                <w:sz w:val="20"/>
                <w:szCs w:val="20"/>
              </w:rPr>
              <w:t>Támogatási kategória</w:t>
            </w:r>
          </w:p>
        </w:tc>
        <w:tc>
          <w:tcPr>
            <w:tcW w:w="2444" w:type="dxa"/>
          </w:tcPr>
          <w:p w:rsidR="00DC7DBB" w:rsidRPr="005E0E01" w:rsidRDefault="00DC7DBB" w:rsidP="00DC7DBB">
            <w:pPr>
              <w:jc w:val="center"/>
              <w:rPr>
                <w:rFonts w:ascii="Verdana" w:hAnsi="Verdana"/>
                <w:b/>
                <w:sz w:val="20"/>
                <w:szCs w:val="20"/>
              </w:rPr>
            </w:pPr>
            <w:r w:rsidRPr="005E0E01">
              <w:rPr>
                <w:rFonts w:ascii="Verdana" w:hAnsi="Verdana"/>
                <w:b/>
                <w:sz w:val="20"/>
                <w:szCs w:val="20"/>
              </w:rPr>
              <w:t>Tervezett tevékenység</w:t>
            </w:r>
          </w:p>
        </w:tc>
        <w:tc>
          <w:tcPr>
            <w:tcW w:w="2445" w:type="dxa"/>
          </w:tcPr>
          <w:p w:rsidR="00DC7DBB" w:rsidRPr="005E0E01" w:rsidRDefault="00DC7DBB" w:rsidP="00DC7DBB">
            <w:pPr>
              <w:jc w:val="center"/>
              <w:rPr>
                <w:rFonts w:ascii="Verdana" w:hAnsi="Verdana"/>
                <w:b/>
                <w:sz w:val="20"/>
                <w:szCs w:val="20"/>
              </w:rPr>
            </w:pPr>
            <w:r w:rsidRPr="005E0E01">
              <w:rPr>
                <w:rFonts w:ascii="Verdana" w:hAnsi="Verdana"/>
                <w:b/>
                <w:sz w:val="20"/>
                <w:szCs w:val="20"/>
              </w:rPr>
              <w:t xml:space="preserve">Elszámolható összeg </w:t>
            </w:r>
            <w:r w:rsidR="0009783B" w:rsidRPr="005E0E01">
              <w:rPr>
                <w:rFonts w:ascii="Verdana" w:hAnsi="Verdana"/>
                <w:b/>
                <w:sz w:val="20"/>
                <w:szCs w:val="20"/>
              </w:rPr>
              <w:t xml:space="preserve">Ft. </w:t>
            </w:r>
            <w:r w:rsidRPr="005E0E01">
              <w:rPr>
                <w:rFonts w:ascii="Verdana" w:hAnsi="Verdana"/>
                <w:b/>
                <w:sz w:val="20"/>
                <w:szCs w:val="20"/>
              </w:rPr>
              <w:t>(nettó)</w:t>
            </w:r>
          </w:p>
        </w:tc>
        <w:tc>
          <w:tcPr>
            <w:tcW w:w="2445" w:type="dxa"/>
          </w:tcPr>
          <w:p w:rsidR="00DC7DBB" w:rsidRPr="005E0E01" w:rsidRDefault="001C360E" w:rsidP="00DC7DBB">
            <w:pPr>
              <w:jc w:val="center"/>
              <w:rPr>
                <w:rFonts w:ascii="Verdana" w:hAnsi="Verdana"/>
                <w:b/>
                <w:sz w:val="20"/>
                <w:szCs w:val="20"/>
              </w:rPr>
            </w:pPr>
            <w:r>
              <w:rPr>
                <w:rFonts w:ascii="Verdana" w:hAnsi="Verdana"/>
                <w:b/>
                <w:sz w:val="20"/>
                <w:szCs w:val="20"/>
              </w:rPr>
              <w:t>Megjegyzés</w:t>
            </w:r>
          </w:p>
        </w:tc>
      </w:tr>
      <w:tr w:rsidR="00DC7DBB" w:rsidTr="00A50A38">
        <w:tc>
          <w:tcPr>
            <w:tcW w:w="2444" w:type="dxa"/>
            <w:vAlign w:val="center"/>
          </w:tcPr>
          <w:p w:rsidR="00DC7DBB" w:rsidRPr="00E9635C" w:rsidRDefault="00DC7DBB" w:rsidP="00A50A38">
            <w:pPr>
              <w:jc w:val="center"/>
              <w:rPr>
                <w:rFonts w:ascii="Verdana" w:hAnsi="Verdana"/>
                <w:sz w:val="16"/>
                <w:szCs w:val="16"/>
              </w:rPr>
            </w:pPr>
            <w:r w:rsidRPr="00E9635C">
              <w:rPr>
                <w:rFonts w:ascii="Verdana" w:hAnsi="Verdana"/>
                <w:sz w:val="16"/>
                <w:szCs w:val="16"/>
              </w:rPr>
              <w:t>Projekt előkészítés</w:t>
            </w:r>
          </w:p>
        </w:tc>
        <w:tc>
          <w:tcPr>
            <w:tcW w:w="2444" w:type="dxa"/>
            <w:vAlign w:val="center"/>
          </w:tcPr>
          <w:p w:rsidR="00DC7DBB" w:rsidRPr="00E9635C" w:rsidRDefault="00DC7DBB" w:rsidP="00A50A38">
            <w:pPr>
              <w:jc w:val="center"/>
              <w:rPr>
                <w:rFonts w:ascii="Verdana" w:hAnsi="Verdana"/>
                <w:sz w:val="16"/>
                <w:szCs w:val="16"/>
              </w:rPr>
            </w:pPr>
            <w:r w:rsidRPr="00E9635C">
              <w:rPr>
                <w:rFonts w:ascii="Verdana" w:hAnsi="Verdana"/>
                <w:sz w:val="16"/>
                <w:szCs w:val="16"/>
              </w:rPr>
              <w:t>Szakmai terv elkésztése</w:t>
            </w:r>
          </w:p>
        </w:tc>
        <w:tc>
          <w:tcPr>
            <w:tcW w:w="2445" w:type="dxa"/>
            <w:vAlign w:val="center"/>
          </w:tcPr>
          <w:p w:rsidR="00DC7DBB" w:rsidRPr="00E9635C" w:rsidRDefault="00DC7DBB" w:rsidP="00A50A38">
            <w:pPr>
              <w:jc w:val="center"/>
              <w:rPr>
                <w:rFonts w:ascii="Verdana" w:hAnsi="Verdana"/>
                <w:sz w:val="16"/>
                <w:szCs w:val="16"/>
              </w:rPr>
            </w:pPr>
            <w:r w:rsidRPr="00E9635C">
              <w:rPr>
                <w:rFonts w:ascii="Verdana" w:hAnsi="Verdana"/>
                <w:sz w:val="16"/>
                <w:szCs w:val="16"/>
              </w:rPr>
              <w:t>688 000</w:t>
            </w:r>
          </w:p>
        </w:tc>
        <w:tc>
          <w:tcPr>
            <w:tcW w:w="2445" w:type="dxa"/>
            <w:vAlign w:val="center"/>
          </w:tcPr>
          <w:p w:rsidR="00DC7DBB" w:rsidRPr="00E9635C" w:rsidRDefault="001C360E" w:rsidP="00E4480E">
            <w:pPr>
              <w:jc w:val="center"/>
              <w:rPr>
                <w:rFonts w:ascii="Verdana" w:hAnsi="Verdana"/>
                <w:sz w:val="16"/>
                <w:szCs w:val="16"/>
              </w:rPr>
            </w:pPr>
            <w:r>
              <w:rPr>
                <w:rFonts w:ascii="Verdana" w:hAnsi="Verdana"/>
                <w:sz w:val="16"/>
                <w:szCs w:val="16"/>
              </w:rPr>
              <w:t xml:space="preserve">A szakmai terv </w:t>
            </w:r>
            <w:r>
              <w:rPr>
                <w:rFonts w:ascii="Verdana" w:hAnsi="Verdana"/>
                <w:sz w:val="16"/>
                <w:szCs w:val="16"/>
              </w:rPr>
              <w:lastRenderedPageBreak/>
              <w:t>elkészítésére a</w:t>
            </w:r>
            <w:r w:rsidR="00E4480E">
              <w:rPr>
                <w:rFonts w:ascii="Verdana" w:hAnsi="Verdana"/>
                <w:sz w:val="16"/>
                <w:szCs w:val="16"/>
              </w:rPr>
              <w:t xml:space="preserve"> </w:t>
            </w:r>
            <w:proofErr w:type="spellStart"/>
            <w:r w:rsidR="00E4480E">
              <w:rPr>
                <w:rFonts w:ascii="Verdana" w:hAnsi="Verdana"/>
                <w:sz w:val="16"/>
                <w:szCs w:val="16"/>
              </w:rPr>
              <w:t>Balatontérségi</w:t>
            </w:r>
            <w:proofErr w:type="spellEnd"/>
            <w:r w:rsidR="00E4480E">
              <w:rPr>
                <w:rFonts w:ascii="Verdana" w:hAnsi="Verdana"/>
                <w:sz w:val="16"/>
                <w:szCs w:val="16"/>
              </w:rPr>
              <w:t xml:space="preserve"> Nonprofit Kft. került kiválasztásra.</w:t>
            </w:r>
          </w:p>
        </w:tc>
      </w:tr>
      <w:tr w:rsidR="00DC7DBB" w:rsidTr="00A50A38">
        <w:tc>
          <w:tcPr>
            <w:tcW w:w="2444" w:type="dxa"/>
            <w:vAlign w:val="center"/>
          </w:tcPr>
          <w:p w:rsidR="00DC7DBB" w:rsidRPr="00E9635C" w:rsidRDefault="00E9635C" w:rsidP="00A50A38">
            <w:pPr>
              <w:jc w:val="center"/>
              <w:rPr>
                <w:rFonts w:ascii="Verdana" w:hAnsi="Verdana"/>
                <w:sz w:val="16"/>
                <w:szCs w:val="16"/>
              </w:rPr>
            </w:pPr>
            <w:r w:rsidRPr="00E9635C">
              <w:rPr>
                <w:rFonts w:ascii="Verdana" w:hAnsi="Verdana"/>
                <w:sz w:val="16"/>
                <w:szCs w:val="16"/>
              </w:rPr>
              <w:lastRenderedPageBreak/>
              <w:t>Projekt előkészítés</w:t>
            </w:r>
          </w:p>
        </w:tc>
        <w:tc>
          <w:tcPr>
            <w:tcW w:w="2444" w:type="dxa"/>
            <w:vAlign w:val="center"/>
          </w:tcPr>
          <w:p w:rsidR="00DC7DBB" w:rsidRPr="00E9635C" w:rsidRDefault="00DC7DBB" w:rsidP="00A50A38">
            <w:pPr>
              <w:jc w:val="center"/>
              <w:rPr>
                <w:rFonts w:ascii="Verdana" w:hAnsi="Verdana"/>
                <w:sz w:val="16"/>
                <w:szCs w:val="16"/>
              </w:rPr>
            </w:pPr>
            <w:r w:rsidRPr="00E9635C">
              <w:rPr>
                <w:rFonts w:ascii="Verdana" w:hAnsi="Verdana"/>
                <w:sz w:val="16"/>
                <w:szCs w:val="16"/>
              </w:rPr>
              <w:t>Projekt előkészítésben résztvevő szakmai megvalósítók személyi jellegű ráfordításai - munkabér</w:t>
            </w:r>
          </w:p>
        </w:tc>
        <w:tc>
          <w:tcPr>
            <w:tcW w:w="2445" w:type="dxa"/>
            <w:vAlign w:val="center"/>
          </w:tcPr>
          <w:p w:rsidR="00DC7DBB" w:rsidRPr="00E9635C" w:rsidRDefault="00E9635C" w:rsidP="00A50A38">
            <w:pPr>
              <w:jc w:val="center"/>
              <w:rPr>
                <w:rFonts w:ascii="Verdana" w:hAnsi="Verdana"/>
                <w:sz w:val="16"/>
                <w:szCs w:val="16"/>
              </w:rPr>
            </w:pPr>
            <w:r w:rsidRPr="00E9635C">
              <w:rPr>
                <w:rFonts w:ascii="Verdana" w:hAnsi="Verdana"/>
                <w:sz w:val="16"/>
                <w:szCs w:val="16"/>
              </w:rPr>
              <w:t>118 858</w:t>
            </w:r>
          </w:p>
        </w:tc>
        <w:tc>
          <w:tcPr>
            <w:tcW w:w="2445" w:type="dxa"/>
            <w:vAlign w:val="center"/>
          </w:tcPr>
          <w:p w:rsidR="00DC7DBB" w:rsidRPr="00E9635C" w:rsidRDefault="00DE38EB" w:rsidP="00A50A38">
            <w:pPr>
              <w:jc w:val="center"/>
              <w:rPr>
                <w:rFonts w:ascii="Verdana" w:hAnsi="Verdana"/>
                <w:sz w:val="16"/>
                <w:szCs w:val="16"/>
              </w:rPr>
            </w:pPr>
            <w:r>
              <w:rPr>
                <w:rFonts w:ascii="Verdana" w:hAnsi="Verdana"/>
                <w:sz w:val="16"/>
                <w:szCs w:val="16"/>
              </w:rPr>
              <w:t>A szakmai megvalósításban résztvevők egység bruttó bére 1188,56Ft/óra. Az előkészítési szakaszban a 8 tervezett foglalkozás tematikájának kidolgozására összesen 100 órát számoltunk.</w:t>
            </w:r>
          </w:p>
        </w:tc>
      </w:tr>
      <w:tr w:rsidR="00DC7DBB" w:rsidTr="00A50A38">
        <w:tc>
          <w:tcPr>
            <w:tcW w:w="2444" w:type="dxa"/>
            <w:vAlign w:val="center"/>
          </w:tcPr>
          <w:p w:rsidR="00DC7DBB" w:rsidRPr="00E9635C" w:rsidRDefault="00E9635C" w:rsidP="00A50A38">
            <w:pPr>
              <w:jc w:val="center"/>
              <w:rPr>
                <w:rFonts w:ascii="Verdana" w:hAnsi="Verdana"/>
                <w:sz w:val="16"/>
                <w:szCs w:val="16"/>
              </w:rPr>
            </w:pPr>
            <w:r w:rsidRPr="00E9635C">
              <w:rPr>
                <w:rFonts w:ascii="Verdana" w:hAnsi="Verdana"/>
                <w:sz w:val="16"/>
                <w:szCs w:val="16"/>
              </w:rPr>
              <w:t>Projekt előkészítés</w:t>
            </w:r>
          </w:p>
        </w:tc>
        <w:tc>
          <w:tcPr>
            <w:tcW w:w="2444" w:type="dxa"/>
            <w:vAlign w:val="center"/>
          </w:tcPr>
          <w:p w:rsidR="00DC7DBB" w:rsidRPr="00E9635C" w:rsidRDefault="00DC7DBB" w:rsidP="00A50A38">
            <w:pPr>
              <w:jc w:val="center"/>
              <w:rPr>
                <w:rFonts w:ascii="Verdana" w:hAnsi="Verdana"/>
                <w:sz w:val="16"/>
                <w:szCs w:val="16"/>
              </w:rPr>
            </w:pPr>
            <w:r w:rsidRPr="00E9635C">
              <w:rPr>
                <w:rFonts w:ascii="Verdana" w:hAnsi="Verdana"/>
                <w:sz w:val="16"/>
                <w:szCs w:val="16"/>
              </w:rPr>
              <w:t xml:space="preserve">Projekt előkészítésben résztvevő szakmai megvalósítók személyi jellegű ráfordításai </w:t>
            </w:r>
            <w:r w:rsidR="00E9635C" w:rsidRPr="00E9635C">
              <w:rPr>
                <w:rFonts w:ascii="Verdana" w:hAnsi="Verdana"/>
                <w:sz w:val="16"/>
                <w:szCs w:val="16"/>
              </w:rPr>
              <w:t>–</w:t>
            </w:r>
            <w:r w:rsidRPr="00E9635C">
              <w:rPr>
                <w:rFonts w:ascii="Verdana" w:hAnsi="Verdana"/>
                <w:sz w:val="16"/>
                <w:szCs w:val="16"/>
              </w:rPr>
              <w:t xml:space="preserve"> munkabér</w:t>
            </w:r>
            <w:r w:rsidR="00E9635C" w:rsidRPr="00E9635C">
              <w:rPr>
                <w:rFonts w:ascii="Verdana" w:hAnsi="Verdana"/>
                <w:sz w:val="16"/>
                <w:szCs w:val="16"/>
              </w:rPr>
              <w:t>t terhelő járulékok</w:t>
            </w:r>
          </w:p>
        </w:tc>
        <w:tc>
          <w:tcPr>
            <w:tcW w:w="2445" w:type="dxa"/>
            <w:vAlign w:val="center"/>
          </w:tcPr>
          <w:p w:rsidR="00DC7DBB" w:rsidRPr="00E9635C" w:rsidRDefault="00E9635C" w:rsidP="00A50A38">
            <w:pPr>
              <w:jc w:val="center"/>
              <w:rPr>
                <w:rFonts w:ascii="Verdana" w:hAnsi="Verdana"/>
                <w:sz w:val="16"/>
                <w:szCs w:val="16"/>
              </w:rPr>
            </w:pPr>
            <w:r w:rsidRPr="00E9635C">
              <w:rPr>
                <w:rFonts w:ascii="Verdana" w:hAnsi="Verdana"/>
                <w:sz w:val="16"/>
                <w:szCs w:val="16"/>
              </w:rPr>
              <w:t>32 092</w:t>
            </w:r>
          </w:p>
        </w:tc>
        <w:tc>
          <w:tcPr>
            <w:tcW w:w="2445" w:type="dxa"/>
            <w:vAlign w:val="center"/>
          </w:tcPr>
          <w:p w:rsidR="00DC7DBB" w:rsidRPr="00E9635C" w:rsidRDefault="00DE38EB" w:rsidP="00304067">
            <w:pPr>
              <w:jc w:val="center"/>
              <w:rPr>
                <w:rFonts w:ascii="Verdana" w:hAnsi="Verdana"/>
                <w:sz w:val="16"/>
                <w:szCs w:val="16"/>
              </w:rPr>
            </w:pPr>
            <w:r>
              <w:rPr>
                <w:rFonts w:ascii="Verdana" w:hAnsi="Verdana"/>
                <w:sz w:val="16"/>
                <w:szCs w:val="16"/>
              </w:rPr>
              <w:t xml:space="preserve">Bruttó bért terhelő </w:t>
            </w:r>
            <w:r w:rsidR="00304067">
              <w:rPr>
                <w:rFonts w:ascii="Verdana" w:hAnsi="Verdana"/>
                <w:sz w:val="16"/>
                <w:szCs w:val="16"/>
              </w:rPr>
              <w:t>szociális hozzájárulási adó</w:t>
            </w:r>
            <w:r>
              <w:rPr>
                <w:rFonts w:ascii="Verdana" w:hAnsi="Verdana"/>
                <w:sz w:val="16"/>
                <w:szCs w:val="16"/>
              </w:rPr>
              <w:t>nak 27%-nyi összeget kalkuláltunk.</w:t>
            </w:r>
          </w:p>
        </w:tc>
      </w:tr>
      <w:tr w:rsidR="00DC7DBB" w:rsidTr="00A50A38">
        <w:tc>
          <w:tcPr>
            <w:tcW w:w="2444" w:type="dxa"/>
            <w:vAlign w:val="center"/>
          </w:tcPr>
          <w:p w:rsidR="00DC7DBB" w:rsidRPr="005E0E01" w:rsidRDefault="0009783B" w:rsidP="00A50A38">
            <w:pPr>
              <w:jc w:val="center"/>
              <w:rPr>
                <w:rFonts w:ascii="Verdana" w:hAnsi="Verdana"/>
                <w:i/>
                <w:sz w:val="16"/>
                <w:szCs w:val="16"/>
              </w:rPr>
            </w:pPr>
            <w:r w:rsidRPr="005E0E01">
              <w:rPr>
                <w:rFonts w:ascii="Verdana" w:hAnsi="Verdana"/>
                <w:i/>
                <w:sz w:val="20"/>
                <w:szCs w:val="20"/>
              </w:rPr>
              <w:t>Projekt előkészítés összesen</w:t>
            </w:r>
          </w:p>
        </w:tc>
        <w:tc>
          <w:tcPr>
            <w:tcW w:w="2444" w:type="dxa"/>
            <w:vAlign w:val="center"/>
          </w:tcPr>
          <w:p w:rsidR="00DC7DBB" w:rsidRPr="005E0E01" w:rsidRDefault="00DC7DBB" w:rsidP="00A50A38">
            <w:pPr>
              <w:jc w:val="center"/>
              <w:rPr>
                <w:rFonts w:ascii="Verdana" w:hAnsi="Verdana"/>
                <w:i/>
                <w:sz w:val="16"/>
                <w:szCs w:val="16"/>
              </w:rPr>
            </w:pPr>
          </w:p>
        </w:tc>
        <w:tc>
          <w:tcPr>
            <w:tcW w:w="2445" w:type="dxa"/>
            <w:vAlign w:val="center"/>
          </w:tcPr>
          <w:p w:rsidR="00DC7DBB" w:rsidRPr="005E0E01" w:rsidRDefault="0009783B" w:rsidP="00A50A38">
            <w:pPr>
              <w:jc w:val="center"/>
              <w:rPr>
                <w:rFonts w:ascii="Verdana" w:hAnsi="Verdana"/>
                <w:i/>
                <w:sz w:val="16"/>
                <w:szCs w:val="16"/>
              </w:rPr>
            </w:pPr>
            <w:r w:rsidRPr="005E0E01">
              <w:rPr>
                <w:rFonts w:ascii="Verdana" w:hAnsi="Verdana"/>
                <w:i/>
                <w:sz w:val="16"/>
                <w:szCs w:val="16"/>
              </w:rPr>
              <w:t>838 950</w:t>
            </w:r>
          </w:p>
        </w:tc>
        <w:tc>
          <w:tcPr>
            <w:tcW w:w="2445" w:type="dxa"/>
            <w:vAlign w:val="center"/>
          </w:tcPr>
          <w:p w:rsidR="00DC7DBB" w:rsidRPr="00E9635C" w:rsidRDefault="00DC7DBB" w:rsidP="00A50A38">
            <w:pPr>
              <w:jc w:val="center"/>
              <w:rPr>
                <w:rFonts w:ascii="Verdana" w:hAnsi="Verdana"/>
                <w:sz w:val="16"/>
                <w:szCs w:val="16"/>
              </w:rPr>
            </w:pPr>
          </w:p>
        </w:tc>
      </w:tr>
      <w:tr w:rsidR="00DC7DBB" w:rsidTr="00A50A38">
        <w:tc>
          <w:tcPr>
            <w:tcW w:w="2444" w:type="dxa"/>
            <w:vAlign w:val="center"/>
          </w:tcPr>
          <w:p w:rsidR="00DC7DBB" w:rsidRPr="00E9635C" w:rsidRDefault="0009783B" w:rsidP="00A50A38">
            <w:pPr>
              <w:jc w:val="center"/>
              <w:rPr>
                <w:rFonts w:ascii="Verdana" w:hAnsi="Verdana"/>
                <w:sz w:val="16"/>
                <w:szCs w:val="16"/>
              </w:rPr>
            </w:pPr>
            <w:r>
              <w:rPr>
                <w:rFonts w:ascii="Verdana" w:hAnsi="Verdana"/>
                <w:sz w:val="16"/>
                <w:szCs w:val="16"/>
              </w:rPr>
              <w:t>Beruházáshoz kapcsolódó költségek</w:t>
            </w:r>
          </w:p>
        </w:tc>
        <w:tc>
          <w:tcPr>
            <w:tcW w:w="2444" w:type="dxa"/>
            <w:vAlign w:val="center"/>
          </w:tcPr>
          <w:p w:rsidR="00DC7DBB" w:rsidRPr="00E9635C" w:rsidRDefault="0009783B" w:rsidP="00A50A38">
            <w:pPr>
              <w:jc w:val="center"/>
              <w:rPr>
                <w:rFonts w:ascii="Verdana" w:hAnsi="Verdana"/>
                <w:sz w:val="16"/>
                <w:szCs w:val="16"/>
              </w:rPr>
            </w:pPr>
            <w:r>
              <w:rPr>
                <w:rFonts w:ascii="Verdana" w:hAnsi="Verdana"/>
                <w:sz w:val="16"/>
                <w:szCs w:val="16"/>
              </w:rPr>
              <w:t>Tárgyi eszköz beszerzése</w:t>
            </w:r>
          </w:p>
        </w:tc>
        <w:tc>
          <w:tcPr>
            <w:tcW w:w="2445" w:type="dxa"/>
            <w:vAlign w:val="center"/>
          </w:tcPr>
          <w:p w:rsidR="00DC7DBB" w:rsidRPr="00E9635C" w:rsidRDefault="0009783B" w:rsidP="00A50A38">
            <w:pPr>
              <w:jc w:val="center"/>
              <w:rPr>
                <w:rFonts w:ascii="Verdana" w:hAnsi="Verdana"/>
                <w:sz w:val="16"/>
                <w:szCs w:val="16"/>
              </w:rPr>
            </w:pPr>
            <w:r>
              <w:rPr>
                <w:rFonts w:ascii="Verdana" w:hAnsi="Verdana"/>
                <w:sz w:val="16"/>
                <w:szCs w:val="16"/>
              </w:rPr>
              <w:t>2 450 102</w:t>
            </w:r>
          </w:p>
        </w:tc>
        <w:tc>
          <w:tcPr>
            <w:tcW w:w="2445" w:type="dxa"/>
            <w:vAlign w:val="center"/>
          </w:tcPr>
          <w:p w:rsidR="00DC7DBB" w:rsidRPr="00E9635C" w:rsidRDefault="00DE38EB" w:rsidP="00A50A38">
            <w:pPr>
              <w:jc w:val="center"/>
              <w:rPr>
                <w:rFonts w:ascii="Verdana" w:hAnsi="Verdana"/>
                <w:sz w:val="16"/>
                <w:szCs w:val="16"/>
              </w:rPr>
            </w:pPr>
            <w:r>
              <w:rPr>
                <w:rFonts w:ascii="Verdana" w:hAnsi="Verdana"/>
                <w:sz w:val="16"/>
                <w:szCs w:val="16"/>
              </w:rPr>
              <w:t>A foglalkozásokhoz szorosan kapcsolódó, nélkülözhetetlen tárgyi eszköz</w:t>
            </w:r>
            <w:r w:rsidR="00A50A38">
              <w:rPr>
                <w:rFonts w:ascii="Verdana" w:hAnsi="Verdana"/>
                <w:sz w:val="16"/>
                <w:szCs w:val="16"/>
              </w:rPr>
              <w:t>beszerzés. Alátámasztó dokumentumként honlap linkek rendelkezésre állnak.</w:t>
            </w:r>
          </w:p>
        </w:tc>
      </w:tr>
      <w:tr w:rsidR="00DC7DBB" w:rsidTr="00A50A38">
        <w:tc>
          <w:tcPr>
            <w:tcW w:w="2444" w:type="dxa"/>
            <w:vAlign w:val="center"/>
          </w:tcPr>
          <w:p w:rsidR="00DC7DBB" w:rsidRPr="00E9635C" w:rsidRDefault="0009783B" w:rsidP="00A50A38">
            <w:pPr>
              <w:jc w:val="center"/>
              <w:rPr>
                <w:rFonts w:ascii="Verdana" w:hAnsi="Verdana"/>
                <w:sz w:val="16"/>
                <w:szCs w:val="16"/>
              </w:rPr>
            </w:pPr>
            <w:r>
              <w:rPr>
                <w:rFonts w:ascii="Verdana" w:hAnsi="Verdana"/>
                <w:sz w:val="16"/>
                <w:szCs w:val="16"/>
              </w:rPr>
              <w:t>Beruházáshoz kapcsolódó költségek</w:t>
            </w:r>
          </w:p>
        </w:tc>
        <w:tc>
          <w:tcPr>
            <w:tcW w:w="2444" w:type="dxa"/>
            <w:vAlign w:val="center"/>
          </w:tcPr>
          <w:p w:rsidR="00DC7DBB" w:rsidRPr="00E9635C" w:rsidRDefault="0009783B" w:rsidP="00A50A38">
            <w:pPr>
              <w:jc w:val="center"/>
              <w:rPr>
                <w:rFonts w:ascii="Verdana" w:hAnsi="Verdana"/>
                <w:sz w:val="16"/>
                <w:szCs w:val="16"/>
              </w:rPr>
            </w:pPr>
            <w:r>
              <w:rPr>
                <w:rFonts w:ascii="Verdana" w:hAnsi="Verdana"/>
                <w:sz w:val="16"/>
                <w:szCs w:val="16"/>
              </w:rPr>
              <w:t>Immateriális javak beszerzése</w:t>
            </w:r>
          </w:p>
        </w:tc>
        <w:tc>
          <w:tcPr>
            <w:tcW w:w="2445" w:type="dxa"/>
            <w:vAlign w:val="center"/>
          </w:tcPr>
          <w:p w:rsidR="00DC7DBB" w:rsidRPr="00E9635C" w:rsidRDefault="0009783B" w:rsidP="00A50A38">
            <w:pPr>
              <w:jc w:val="center"/>
              <w:rPr>
                <w:rFonts w:ascii="Verdana" w:hAnsi="Verdana"/>
                <w:sz w:val="16"/>
                <w:szCs w:val="16"/>
              </w:rPr>
            </w:pPr>
            <w:r>
              <w:rPr>
                <w:rFonts w:ascii="Verdana" w:hAnsi="Verdana"/>
                <w:sz w:val="16"/>
                <w:szCs w:val="16"/>
              </w:rPr>
              <w:t>65 039</w:t>
            </w:r>
          </w:p>
        </w:tc>
        <w:tc>
          <w:tcPr>
            <w:tcW w:w="2445" w:type="dxa"/>
            <w:vAlign w:val="center"/>
          </w:tcPr>
          <w:p w:rsidR="00DC7DBB" w:rsidRPr="00E9635C" w:rsidRDefault="00A50A38" w:rsidP="00A50A38">
            <w:pPr>
              <w:jc w:val="center"/>
              <w:rPr>
                <w:rFonts w:ascii="Verdana" w:hAnsi="Verdana"/>
                <w:sz w:val="16"/>
                <w:szCs w:val="16"/>
              </w:rPr>
            </w:pPr>
            <w:r>
              <w:rPr>
                <w:rFonts w:ascii="Verdana" w:hAnsi="Verdana"/>
                <w:sz w:val="16"/>
                <w:szCs w:val="16"/>
              </w:rPr>
              <w:t xml:space="preserve">Múzeumpedagógiai szoftver - </w:t>
            </w:r>
            <w:proofErr w:type="spellStart"/>
            <w:r>
              <w:rPr>
                <w:rFonts w:ascii="Verdana" w:hAnsi="Verdana"/>
                <w:sz w:val="16"/>
                <w:szCs w:val="16"/>
              </w:rPr>
              <w:t>Dragonframe</w:t>
            </w:r>
            <w:proofErr w:type="spellEnd"/>
            <w:r>
              <w:rPr>
                <w:rFonts w:ascii="Verdana" w:hAnsi="Verdana"/>
                <w:sz w:val="16"/>
                <w:szCs w:val="16"/>
              </w:rPr>
              <w:t xml:space="preserve"> 3.6 – beszerzése. Alátámasztó dokumentumként honlap link rendelkezésre áll.</w:t>
            </w:r>
          </w:p>
        </w:tc>
      </w:tr>
      <w:tr w:rsidR="00DC7DBB" w:rsidTr="00A50A38">
        <w:tc>
          <w:tcPr>
            <w:tcW w:w="2444" w:type="dxa"/>
            <w:vAlign w:val="center"/>
          </w:tcPr>
          <w:p w:rsidR="00DC7DBB" w:rsidRPr="005E0E01" w:rsidRDefault="0009783B" w:rsidP="00A50A38">
            <w:pPr>
              <w:jc w:val="center"/>
              <w:rPr>
                <w:rFonts w:ascii="Verdana" w:hAnsi="Verdana"/>
                <w:i/>
                <w:sz w:val="20"/>
                <w:szCs w:val="20"/>
              </w:rPr>
            </w:pPr>
            <w:r w:rsidRPr="005E0E01">
              <w:rPr>
                <w:rFonts w:ascii="Verdana" w:hAnsi="Verdana"/>
                <w:i/>
                <w:sz w:val="20"/>
                <w:szCs w:val="20"/>
              </w:rPr>
              <w:t>Beruházáshoz kapcsolódó költségek összesen</w:t>
            </w:r>
          </w:p>
        </w:tc>
        <w:tc>
          <w:tcPr>
            <w:tcW w:w="2444" w:type="dxa"/>
            <w:vAlign w:val="center"/>
          </w:tcPr>
          <w:p w:rsidR="00DC7DBB" w:rsidRPr="005E0E01" w:rsidRDefault="00DC7DBB" w:rsidP="00A50A38">
            <w:pPr>
              <w:jc w:val="center"/>
              <w:rPr>
                <w:rFonts w:ascii="Verdana" w:hAnsi="Verdana"/>
                <w:i/>
                <w:sz w:val="20"/>
                <w:szCs w:val="20"/>
              </w:rPr>
            </w:pPr>
          </w:p>
        </w:tc>
        <w:tc>
          <w:tcPr>
            <w:tcW w:w="2445" w:type="dxa"/>
            <w:vAlign w:val="center"/>
          </w:tcPr>
          <w:p w:rsidR="00DC7DBB" w:rsidRPr="005E0E01" w:rsidRDefault="0009783B" w:rsidP="00A50A38">
            <w:pPr>
              <w:jc w:val="center"/>
              <w:rPr>
                <w:rFonts w:ascii="Verdana" w:hAnsi="Verdana"/>
                <w:i/>
                <w:sz w:val="20"/>
                <w:szCs w:val="20"/>
              </w:rPr>
            </w:pPr>
            <w:r w:rsidRPr="005E0E01">
              <w:rPr>
                <w:rFonts w:ascii="Verdana" w:hAnsi="Verdana"/>
                <w:i/>
                <w:sz w:val="20"/>
                <w:szCs w:val="20"/>
              </w:rPr>
              <w:t>2 515 141</w:t>
            </w:r>
          </w:p>
        </w:tc>
        <w:tc>
          <w:tcPr>
            <w:tcW w:w="2445" w:type="dxa"/>
            <w:vAlign w:val="center"/>
          </w:tcPr>
          <w:p w:rsidR="00CA3B40" w:rsidRPr="005E0E01" w:rsidRDefault="0009783B" w:rsidP="00A50A38">
            <w:pPr>
              <w:jc w:val="center"/>
              <w:rPr>
                <w:rFonts w:ascii="Verdana" w:hAnsi="Verdana"/>
                <w:i/>
                <w:sz w:val="20"/>
                <w:szCs w:val="20"/>
              </w:rPr>
            </w:pPr>
            <w:r w:rsidRPr="005E0E01">
              <w:rPr>
                <w:rFonts w:ascii="Verdana" w:hAnsi="Verdana"/>
                <w:i/>
                <w:sz w:val="20"/>
                <w:szCs w:val="20"/>
              </w:rPr>
              <w:t>8,7%</w:t>
            </w:r>
          </w:p>
          <w:p w:rsidR="00DC7DBB" w:rsidRPr="005E0E01" w:rsidRDefault="00CA3B40" w:rsidP="00A50A38">
            <w:pPr>
              <w:jc w:val="center"/>
              <w:rPr>
                <w:rFonts w:ascii="Verdana" w:hAnsi="Verdana"/>
                <w:i/>
                <w:sz w:val="20"/>
                <w:szCs w:val="20"/>
              </w:rPr>
            </w:pPr>
            <w:r w:rsidRPr="005E0E01">
              <w:rPr>
                <w:rFonts w:ascii="Verdana" w:hAnsi="Verdana"/>
                <w:i/>
                <w:sz w:val="20"/>
                <w:szCs w:val="20"/>
              </w:rPr>
              <w:t>(&lt;10%)</w:t>
            </w:r>
          </w:p>
        </w:tc>
      </w:tr>
      <w:tr w:rsidR="0009783B" w:rsidTr="00A50A38">
        <w:tc>
          <w:tcPr>
            <w:tcW w:w="2444" w:type="dxa"/>
            <w:vAlign w:val="center"/>
          </w:tcPr>
          <w:p w:rsidR="0009783B" w:rsidRPr="0009783B" w:rsidRDefault="0009783B" w:rsidP="00A50A38">
            <w:pPr>
              <w:jc w:val="center"/>
              <w:rPr>
                <w:rFonts w:ascii="Verdana" w:hAnsi="Verdana"/>
                <w:sz w:val="16"/>
                <w:szCs w:val="16"/>
              </w:rPr>
            </w:pPr>
            <w:r w:rsidRPr="0009783B">
              <w:rPr>
                <w:rFonts w:ascii="Verdana" w:hAnsi="Verdana"/>
                <w:sz w:val="16"/>
                <w:szCs w:val="16"/>
              </w:rPr>
              <w:t>Szakmai tevékenységhez kapcsolódó szolgáltatások költségei</w:t>
            </w:r>
          </w:p>
        </w:tc>
        <w:tc>
          <w:tcPr>
            <w:tcW w:w="2444" w:type="dxa"/>
            <w:vAlign w:val="center"/>
          </w:tcPr>
          <w:p w:rsidR="0009783B" w:rsidRPr="0009783B" w:rsidRDefault="0009783B" w:rsidP="00A50A38">
            <w:pPr>
              <w:jc w:val="center"/>
              <w:rPr>
                <w:rFonts w:ascii="Verdana" w:hAnsi="Verdana"/>
                <w:sz w:val="16"/>
                <w:szCs w:val="16"/>
              </w:rPr>
            </w:pPr>
            <w:r w:rsidRPr="0009783B">
              <w:rPr>
                <w:rFonts w:ascii="Verdana" w:hAnsi="Verdana"/>
                <w:sz w:val="16"/>
                <w:szCs w:val="16"/>
              </w:rPr>
              <w:t>Képzéshez kapcsolódó költségek</w:t>
            </w:r>
          </w:p>
        </w:tc>
        <w:tc>
          <w:tcPr>
            <w:tcW w:w="2445" w:type="dxa"/>
            <w:vAlign w:val="center"/>
          </w:tcPr>
          <w:p w:rsidR="0009783B" w:rsidRPr="0009783B" w:rsidRDefault="0009783B" w:rsidP="00A50A38">
            <w:pPr>
              <w:jc w:val="center"/>
              <w:rPr>
                <w:rFonts w:ascii="Verdana" w:hAnsi="Verdana"/>
                <w:sz w:val="16"/>
                <w:szCs w:val="16"/>
              </w:rPr>
            </w:pPr>
            <w:r w:rsidRPr="0009783B">
              <w:rPr>
                <w:rFonts w:ascii="Verdana" w:hAnsi="Verdana"/>
                <w:sz w:val="16"/>
                <w:szCs w:val="16"/>
              </w:rPr>
              <w:t>7 520 000</w:t>
            </w:r>
          </w:p>
        </w:tc>
        <w:tc>
          <w:tcPr>
            <w:tcW w:w="2445" w:type="dxa"/>
            <w:vAlign w:val="center"/>
          </w:tcPr>
          <w:p w:rsidR="0009783B" w:rsidRPr="00A50A38" w:rsidRDefault="00A50A38" w:rsidP="00A50A38">
            <w:pPr>
              <w:jc w:val="center"/>
              <w:rPr>
                <w:rFonts w:ascii="Verdana" w:hAnsi="Verdana"/>
                <w:sz w:val="16"/>
                <w:szCs w:val="16"/>
              </w:rPr>
            </w:pPr>
            <w:r w:rsidRPr="00A50A38">
              <w:rPr>
                <w:rFonts w:ascii="Verdana" w:hAnsi="Verdana"/>
                <w:sz w:val="16"/>
                <w:szCs w:val="16"/>
              </w:rPr>
              <w:t xml:space="preserve">Öt foglalkozás </w:t>
            </w:r>
            <w:proofErr w:type="spellStart"/>
            <w:r w:rsidRPr="00A50A38">
              <w:rPr>
                <w:rFonts w:ascii="Verdana" w:hAnsi="Verdana"/>
                <w:sz w:val="16"/>
                <w:szCs w:val="16"/>
              </w:rPr>
              <w:t>teljeskörű</w:t>
            </w:r>
            <w:proofErr w:type="spellEnd"/>
            <w:r w:rsidRPr="00A50A38">
              <w:rPr>
                <w:rFonts w:ascii="Verdana" w:hAnsi="Verdana"/>
                <w:sz w:val="16"/>
                <w:szCs w:val="16"/>
              </w:rPr>
              <w:t xml:space="preserve"> és sikeres megtartásához kapcsolódó külső szolgáltató, előadó díja</w:t>
            </w:r>
          </w:p>
        </w:tc>
      </w:tr>
      <w:tr w:rsidR="0009783B" w:rsidTr="00A50A38">
        <w:tc>
          <w:tcPr>
            <w:tcW w:w="2444" w:type="dxa"/>
            <w:vAlign w:val="center"/>
          </w:tcPr>
          <w:p w:rsidR="0009783B" w:rsidRPr="0009783B" w:rsidRDefault="0009783B" w:rsidP="00A50A38">
            <w:pPr>
              <w:jc w:val="center"/>
              <w:rPr>
                <w:rFonts w:ascii="Verdana" w:hAnsi="Verdana"/>
                <w:sz w:val="16"/>
                <w:szCs w:val="16"/>
              </w:rPr>
            </w:pPr>
            <w:r w:rsidRPr="0009783B">
              <w:rPr>
                <w:rFonts w:ascii="Verdana" w:hAnsi="Verdana"/>
                <w:sz w:val="16"/>
                <w:szCs w:val="16"/>
              </w:rPr>
              <w:t>Szakmai tevékenységhez kapcsolódó szolgáltatások költségei</w:t>
            </w:r>
          </w:p>
        </w:tc>
        <w:tc>
          <w:tcPr>
            <w:tcW w:w="2444" w:type="dxa"/>
            <w:vAlign w:val="center"/>
          </w:tcPr>
          <w:p w:rsidR="0009783B" w:rsidRPr="0009783B" w:rsidRDefault="0009783B" w:rsidP="00A50A38">
            <w:pPr>
              <w:jc w:val="center"/>
              <w:rPr>
                <w:rFonts w:ascii="Verdana" w:hAnsi="Verdana"/>
                <w:sz w:val="16"/>
                <w:szCs w:val="16"/>
              </w:rPr>
            </w:pPr>
            <w:r w:rsidRPr="0009783B">
              <w:rPr>
                <w:rFonts w:ascii="Verdana" w:hAnsi="Verdana"/>
                <w:sz w:val="16"/>
                <w:szCs w:val="16"/>
              </w:rPr>
              <w:t>Kötelezően előírt tájékoztatás és nyilvánosság biztosításának költsége</w:t>
            </w:r>
          </w:p>
        </w:tc>
        <w:tc>
          <w:tcPr>
            <w:tcW w:w="2445" w:type="dxa"/>
            <w:vAlign w:val="center"/>
          </w:tcPr>
          <w:p w:rsidR="0009783B" w:rsidRPr="0009783B" w:rsidRDefault="0009783B" w:rsidP="00A50A38">
            <w:pPr>
              <w:jc w:val="center"/>
              <w:rPr>
                <w:rFonts w:ascii="Verdana" w:hAnsi="Verdana"/>
                <w:sz w:val="16"/>
                <w:szCs w:val="16"/>
              </w:rPr>
            </w:pPr>
            <w:r w:rsidRPr="0009783B">
              <w:rPr>
                <w:rFonts w:ascii="Verdana" w:hAnsi="Verdana"/>
                <w:sz w:val="16"/>
                <w:szCs w:val="16"/>
              </w:rPr>
              <w:t>120 000</w:t>
            </w:r>
          </w:p>
        </w:tc>
        <w:tc>
          <w:tcPr>
            <w:tcW w:w="2445" w:type="dxa"/>
            <w:vAlign w:val="center"/>
          </w:tcPr>
          <w:p w:rsidR="0009783B" w:rsidRPr="00A50A38" w:rsidRDefault="00A50A38" w:rsidP="00A50A38">
            <w:pPr>
              <w:jc w:val="center"/>
              <w:rPr>
                <w:rFonts w:ascii="Verdana" w:hAnsi="Verdana"/>
                <w:sz w:val="16"/>
                <w:szCs w:val="16"/>
              </w:rPr>
            </w:pPr>
            <w:r w:rsidRPr="00A50A38">
              <w:rPr>
                <w:rFonts w:ascii="Verdana" w:hAnsi="Verdana"/>
                <w:sz w:val="16"/>
                <w:szCs w:val="16"/>
              </w:rPr>
              <w:t>A kötelező tájékoztatás és nyilvánosság biztosítását főként saját teljesítésben látjuk el, de a „C” típusú hirdető táblákat külső szolgáltató készíti el.</w:t>
            </w:r>
          </w:p>
        </w:tc>
      </w:tr>
      <w:tr w:rsidR="0009783B" w:rsidTr="00A50A38">
        <w:tc>
          <w:tcPr>
            <w:tcW w:w="2444" w:type="dxa"/>
            <w:vAlign w:val="center"/>
          </w:tcPr>
          <w:p w:rsidR="0009783B" w:rsidRPr="005E0E01" w:rsidRDefault="0009783B" w:rsidP="00A50A38">
            <w:pPr>
              <w:jc w:val="center"/>
              <w:rPr>
                <w:rFonts w:ascii="Verdana" w:hAnsi="Verdana"/>
                <w:i/>
                <w:sz w:val="20"/>
                <w:szCs w:val="20"/>
              </w:rPr>
            </w:pPr>
            <w:r w:rsidRPr="005E0E01">
              <w:rPr>
                <w:rFonts w:ascii="Verdana" w:hAnsi="Verdana"/>
                <w:i/>
                <w:sz w:val="20"/>
                <w:szCs w:val="20"/>
              </w:rPr>
              <w:t>Szakmai tevékenységhez kapcsolódó szolgáltatások költségei összesen</w:t>
            </w:r>
          </w:p>
        </w:tc>
        <w:tc>
          <w:tcPr>
            <w:tcW w:w="2444" w:type="dxa"/>
            <w:vAlign w:val="center"/>
          </w:tcPr>
          <w:p w:rsidR="0009783B" w:rsidRPr="005E0E01" w:rsidRDefault="0009783B" w:rsidP="00A50A38">
            <w:pPr>
              <w:jc w:val="center"/>
              <w:rPr>
                <w:rFonts w:ascii="Verdana" w:hAnsi="Verdana"/>
                <w:i/>
                <w:sz w:val="20"/>
                <w:szCs w:val="20"/>
              </w:rPr>
            </w:pPr>
          </w:p>
        </w:tc>
        <w:tc>
          <w:tcPr>
            <w:tcW w:w="2445" w:type="dxa"/>
            <w:vAlign w:val="center"/>
          </w:tcPr>
          <w:p w:rsidR="0009783B" w:rsidRPr="005E0E01" w:rsidRDefault="0009783B" w:rsidP="00A50A38">
            <w:pPr>
              <w:jc w:val="center"/>
              <w:rPr>
                <w:rFonts w:ascii="Verdana" w:hAnsi="Verdana"/>
                <w:i/>
                <w:sz w:val="20"/>
                <w:szCs w:val="20"/>
              </w:rPr>
            </w:pPr>
            <w:r w:rsidRPr="005E0E01">
              <w:rPr>
                <w:rFonts w:ascii="Verdana" w:hAnsi="Verdana"/>
                <w:i/>
                <w:sz w:val="20"/>
                <w:szCs w:val="20"/>
              </w:rPr>
              <w:t>7 640 000</w:t>
            </w:r>
          </w:p>
        </w:tc>
        <w:tc>
          <w:tcPr>
            <w:tcW w:w="2445" w:type="dxa"/>
            <w:vAlign w:val="center"/>
          </w:tcPr>
          <w:p w:rsidR="00CA3B40" w:rsidRPr="005E0E01" w:rsidRDefault="0009783B" w:rsidP="00A50A38">
            <w:pPr>
              <w:jc w:val="center"/>
              <w:rPr>
                <w:rFonts w:ascii="Verdana" w:hAnsi="Verdana"/>
                <w:i/>
                <w:sz w:val="20"/>
                <w:szCs w:val="20"/>
              </w:rPr>
            </w:pPr>
            <w:r w:rsidRPr="005E0E01">
              <w:rPr>
                <w:rFonts w:ascii="Verdana" w:hAnsi="Verdana"/>
                <w:i/>
                <w:sz w:val="20"/>
                <w:szCs w:val="20"/>
              </w:rPr>
              <w:t>26,44%</w:t>
            </w:r>
          </w:p>
          <w:p w:rsidR="0009783B" w:rsidRPr="005E0E01" w:rsidRDefault="00CA3B40" w:rsidP="00A50A38">
            <w:pPr>
              <w:jc w:val="center"/>
              <w:rPr>
                <w:rFonts w:ascii="Verdana" w:hAnsi="Verdana"/>
                <w:i/>
                <w:sz w:val="20"/>
                <w:szCs w:val="20"/>
              </w:rPr>
            </w:pPr>
            <w:r w:rsidRPr="005E0E01">
              <w:rPr>
                <w:rFonts w:ascii="Verdana" w:hAnsi="Verdana"/>
                <w:i/>
                <w:sz w:val="20"/>
                <w:szCs w:val="20"/>
              </w:rPr>
              <w:t>(&lt;30%)</w:t>
            </w:r>
          </w:p>
        </w:tc>
      </w:tr>
      <w:tr w:rsidR="00DE38EB" w:rsidTr="00A50A38">
        <w:tc>
          <w:tcPr>
            <w:tcW w:w="2444" w:type="dxa"/>
            <w:vAlign w:val="center"/>
          </w:tcPr>
          <w:p w:rsidR="00DE38EB" w:rsidRPr="0009783B" w:rsidRDefault="00DE38EB" w:rsidP="00A50A38">
            <w:pPr>
              <w:jc w:val="center"/>
              <w:rPr>
                <w:rFonts w:ascii="Verdana" w:hAnsi="Verdana"/>
                <w:sz w:val="16"/>
                <w:szCs w:val="16"/>
              </w:rPr>
            </w:pPr>
            <w:r w:rsidRPr="0009783B">
              <w:rPr>
                <w:rFonts w:ascii="Verdana" w:hAnsi="Verdana"/>
                <w:sz w:val="16"/>
                <w:szCs w:val="16"/>
              </w:rPr>
              <w:t>Szakmai megvalósításban közreműködő munkatársak költségei</w:t>
            </w:r>
          </w:p>
        </w:tc>
        <w:tc>
          <w:tcPr>
            <w:tcW w:w="2444" w:type="dxa"/>
            <w:vAlign w:val="center"/>
          </w:tcPr>
          <w:p w:rsidR="00DE38EB" w:rsidRPr="0009783B" w:rsidRDefault="00DE38EB" w:rsidP="00A50A38">
            <w:pPr>
              <w:jc w:val="center"/>
              <w:rPr>
                <w:rFonts w:ascii="Verdana" w:hAnsi="Verdana"/>
                <w:sz w:val="16"/>
                <w:szCs w:val="16"/>
              </w:rPr>
            </w:pPr>
            <w:r w:rsidRPr="0009783B">
              <w:rPr>
                <w:rFonts w:ascii="Verdana" w:hAnsi="Verdana"/>
                <w:sz w:val="16"/>
                <w:szCs w:val="16"/>
              </w:rPr>
              <w:t>Szakmai megvalósításhoz kapcsolódó személyi jellegű ráfordítás - munkabér</w:t>
            </w:r>
          </w:p>
        </w:tc>
        <w:tc>
          <w:tcPr>
            <w:tcW w:w="2445" w:type="dxa"/>
            <w:vAlign w:val="center"/>
          </w:tcPr>
          <w:p w:rsidR="00DE38EB" w:rsidRPr="0009783B" w:rsidRDefault="00DE38EB" w:rsidP="00A50A38">
            <w:pPr>
              <w:jc w:val="center"/>
              <w:rPr>
                <w:rFonts w:ascii="Verdana" w:hAnsi="Verdana"/>
                <w:sz w:val="16"/>
                <w:szCs w:val="16"/>
              </w:rPr>
            </w:pPr>
            <w:r>
              <w:rPr>
                <w:rFonts w:ascii="Verdana" w:hAnsi="Verdana"/>
                <w:sz w:val="16"/>
                <w:szCs w:val="16"/>
              </w:rPr>
              <w:t>6 002 216</w:t>
            </w:r>
          </w:p>
        </w:tc>
        <w:tc>
          <w:tcPr>
            <w:tcW w:w="2445" w:type="dxa"/>
            <w:vAlign w:val="center"/>
          </w:tcPr>
          <w:p w:rsidR="00DE38EB" w:rsidRPr="00E9635C" w:rsidRDefault="00DE38EB" w:rsidP="0041196C">
            <w:pPr>
              <w:jc w:val="center"/>
              <w:rPr>
                <w:rFonts w:ascii="Verdana" w:hAnsi="Verdana"/>
                <w:sz w:val="16"/>
                <w:szCs w:val="16"/>
              </w:rPr>
            </w:pPr>
            <w:r>
              <w:rPr>
                <w:rFonts w:ascii="Verdana" w:hAnsi="Verdana"/>
                <w:sz w:val="16"/>
                <w:szCs w:val="16"/>
              </w:rPr>
              <w:t xml:space="preserve">A szakmai megvalósításban résztvevők egység bruttó bére 1188,56Ft/óra. </w:t>
            </w:r>
            <w:r w:rsidR="00A50A38">
              <w:rPr>
                <w:rFonts w:ascii="Verdana" w:hAnsi="Verdana"/>
                <w:sz w:val="16"/>
                <w:szCs w:val="16"/>
              </w:rPr>
              <w:t>A</w:t>
            </w:r>
            <w:r>
              <w:rPr>
                <w:rFonts w:ascii="Verdana" w:hAnsi="Verdana"/>
                <w:sz w:val="16"/>
                <w:szCs w:val="16"/>
              </w:rPr>
              <w:t xml:space="preserve"> 8 tervezett foglalkozás</w:t>
            </w:r>
            <w:r w:rsidR="00A50A38">
              <w:rPr>
                <w:rFonts w:ascii="Verdana" w:hAnsi="Verdana"/>
                <w:sz w:val="16"/>
                <w:szCs w:val="16"/>
              </w:rPr>
              <w:t xml:space="preserve"> szakmai megvalósításához szükséges</w:t>
            </w:r>
            <w:r>
              <w:rPr>
                <w:rFonts w:ascii="Verdana" w:hAnsi="Verdana"/>
                <w:sz w:val="16"/>
                <w:szCs w:val="16"/>
              </w:rPr>
              <w:t xml:space="preserve"> összesen</w:t>
            </w:r>
            <w:r w:rsidR="00A50A38">
              <w:rPr>
                <w:rFonts w:ascii="Verdana" w:hAnsi="Verdana"/>
                <w:sz w:val="16"/>
                <w:szCs w:val="16"/>
              </w:rPr>
              <w:t xml:space="preserve"> óraszám</w:t>
            </w:r>
            <w:r>
              <w:rPr>
                <w:rFonts w:ascii="Verdana" w:hAnsi="Verdana"/>
                <w:sz w:val="16"/>
                <w:szCs w:val="16"/>
              </w:rPr>
              <w:t xml:space="preserve"> </w:t>
            </w:r>
            <w:r w:rsidR="00A50A38">
              <w:rPr>
                <w:rFonts w:ascii="Verdana" w:hAnsi="Verdana"/>
                <w:sz w:val="16"/>
                <w:szCs w:val="16"/>
              </w:rPr>
              <w:t>5</w:t>
            </w:r>
            <w:r>
              <w:rPr>
                <w:rFonts w:ascii="Verdana" w:hAnsi="Verdana"/>
                <w:sz w:val="16"/>
                <w:szCs w:val="16"/>
              </w:rPr>
              <w:t>0</w:t>
            </w:r>
            <w:r w:rsidR="00A50A38">
              <w:rPr>
                <w:rFonts w:ascii="Verdana" w:hAnsi="Verdana"/>
                <w:sz w:val="16"/>
                <w:szCs w:val="16"/>
              </w:rPr>
              <w:t xml:space="preserve">50, ebből a szakmai vezető minimálisan elvárt óraszáma: 1440 óra, a szakmai megvalósítók óraszáma </w:t>
            </w:r>
            <w:r w:rsidR="0041196C">
              <w:rPr>
                <w:rFonts w:ascii="Verdana" w:hAnsi="Verdana"/>
                <w:sz w:val="16"/>
                <w:szCs w:val="16"/>
              </w:rPr>
              <w:t xml:space="preserve">összesen </w:t>
            </w:r>
            <w:r w:rsidR="00A50A38">
              <w:rPr>
                <w:rFonts w:ascii="Verdana" w:hAnsi="Verdana"/>
                <w:sz w:val="16"/>
                <w:szCs w:val="16"/>
              </w:rPr>
              <w:t>3610</w:t>
            </w:r>
            <w:r>
              <w:rPr>
                <w:rFonts w:ascii="Verdana" w:hAnsi="Verdana"/>
                <w:sz w:val="16"/>
                <w:szCs w:val="16"/>
              </w:rPr>
              <w:t>.</w:t>
            </w:r>
          </w:p>
        </w:tc>
      </w:tr>
      <w:tr w:rsidR="00DE38EB" w:rsidTr="00A50A38">
        <w:tc>
          <w:tcPr>
            <w:tcW w:w="2444" w:type="dxa"/>
            <w:vAlign w:val="center"/>
          </w:tcPr>
          <w:p w:rsidR="00DE38EB" w:rsidRPr="0009783B" w:rsidRDefault="00DE38EB" w:rsidP="00A50A38">
            <w:pPr>
              <w:jc w:val="center"/>
              <w:rPr>
                <w:rFonts w:ascii="Verdana" w:hAnsi="Verdana"/>
                <w:sz w:val="16"/>
                <w:szCs w:val="16"/>
              </w:rPr>
            </w:pPr>
            <w:r w:rsidRPr="0009783B">
              <w:rPr>
                <w:rFonts w:ascii="Verdana" w:hAnsi="Verdana"/>
                <w:sz w:val="16"/>
                <w:szCs w:val="16"/>
              </w:rPr>
              <w:t>Szakmai megvalósításban közreműködő munkatársak költségei</w:t>
            </w:r>
          </w:p>
        </w:tc>
        <w:tc>
          <w:tcPr>
            <w:tcW w:w="2444" w:type="dxa"/>
            <w:vAlign w:val="center"/>
          </w:tcPr>
          <w:p w:rsidR="00DE38EB" w:rsidRPr="0009783B" w:rsidRDefault="00DE38EB" w:rsidP="00A50A38">
            <w:pPr>
              <w:jc w:val="center"/>
              <w:rPr>
                <w:rFonts w:ascii="Verdana" w:hAnsi="Verdana"/>
                <w:sz w:val="16"/>
                <w:szCs w:val="16"/>
              </w:rPr>
            </w:pPr>
            <w:r w:rsidRPr="0009783B">
              <w:rPr>
                <w:rFonts w:ascii="Verdana" w:hAnsi="Verdana"/>
                <w:sz w:val="16"/>
                <w:szCs w:val="16"/>
              </w:rPr>
              <w:t>Szakmai megvalósításhoz kapcsolódó személyi jellegű ráfordítás – munkabért terhelő járulékok</w:t>
            </w:r>
          </w:p>
        </w:tc>
        <w:tc>
          <w:tcPr>
            <w:tcW w:w="2445" w:type="dxa"/>
            <w:vAlign w:val="center"/>
          </w:tcPr>
          <w:p w:rsidR="00DE38EB" w:rsidRPr="0009783B" w:rsidRDefault="00DE38EB" w:rsidP="00A50A38">
            <w:pPr>
              <w:jc w:val="center"/>
              <w:rPr>
                <w:rFonts w:ascii="Verdana" w:hAnsi="Verdana"/>
                <w:sz w:val="16"/>
                <w:szCs w:val="16"/>
              </w:rPr>
            </w:pPr>
            <w:r>
              <w:rPr>
                <w:rFonts w:ascii="Verdana" w:hAnsi="Verdana"/>
                <w:sz w:val="16"/>
                <w:szCs w:val="16"/>
              </w:rPr>
              <w:t>1 620 598</w:t>
            </w:r>
          </w:p>
        </w:tc>
        <w:tc>
          <w:tcPr>
            <w:tcW w:w="2445" w:type="dxa"/>
            <w:vAlign w:val="center"/>
          </w:tcPr>
          <w:p w:rsidR="00DE38EB" w:rsidRPr="00E9635C" w:rsidRDefault="00DE38EB" w:rsidP="000E3929">
            <w:pPr>
              <w:jc w:val="center"/>
              <w:rPr>
                <w:rFonts w:ascii="Verdana" w:hAnsi="Verdana"/>
                <w:sz w:val="16"/>
                <w:szCs w:val="16"/>
              </w:rPr>
            </w:pPr>
            <w:r>
              <w:rPr>
                <w:rFonts w:ascii="Verdana" w:hAnsi="Verdana"/>
                <w:sz w:val="16"/>
                <w:szCs w:val="16"/>
              </w:rPr>
              <w:t xml:space="preserve">Bruttó bért terhelő </w:t>
            </w:r>
            <w:r w:rsidR="000E3929">
              <w:rPr>
                <w:rFonts w:ascii="Verdana" w:hAnsi="Verdana"/>
                <w:sz w:val="16"/>
                <w:szCs w:val="16"/>
              </w:rPr>
              <w:t>szociális hozzájárulási adónak</w:t>
            </w:r>
            <w:r>
              <w:rPr>
                <w:rFonts w:ascii="Verdana" w:hAnsi="Verdana"/>
                <w:sz w:val="16"/>
                <w:szCs w:val="16"/>
              </w:rPr>
              <w:t xml:space="preserve"> 27%-nyi összeget kalkuláltunk.</w:t>
            </w:r>
          </w:p>
        </w:tc>
      </w:tr>
      <w:tr w:rsidR="00DE38EB" w:rsidTr="00A50A38">
        <w:tc>
          <w:tcPr>
            <w:tcW w:w="2444" w:type="dxa"/>
            <w:vAlign w:val="center"/>
          </w:tcPr>
          <w:p w:rsidR="00DE38EB" w:rsidRPr="005E0E01" w:rsidRDefault="00DE38EB" w:rsidP="00A50A38">
            <w:pPr>
              <w:jc w:val="center"/>
              <w:rPr>
                <w:rFonts w:ascii="Verdana" w:hAnsi="Verdana"/>
                <w:i/>
                <w:sz w:val="20"/>
                <w:szCs w:val="20"/>
              </w:rPr>
            </w:pPr>
            <w:r w:rsidRPr="005E0E01">
              <w:rPr>
                <w:rFonts w:ascii="Verdana" w:hAnsi="Verdana"/>
                <w:i/>
                <w:sz w:val="20"/>
                <w:szCs w:val="20"/>
              </w:rPr>
              <w:t xml:space="preserve">Szakmai megvalósításban közreműködő </w:t>
            </w:r>
            <w:r w:rsidRPr="005E0E01">
              <w:rPr>
                <w:rFonts w:ascii="Verdana" w:hAnsi="Verdana"/>
                <w:i/>
                <w:sz w:val="20"/>
                <w:szCs w:val="20"/>
              </w:rPr>
              <w:lastRenderedPageBreak/>
              <w:t>munkatársak költségei összesen</w:t>
            </w:r>
          </w:p>
        </w:tc>
        <w:tc>
          <w:tcPr>
            <w:tcW w:w="2444" w:type="dxa"/>
            <w:vAlign w:val="center"/>
          </w:tcPr>
          <w:p w:rsidR="00DE38EB" w:rsidRPr="005E0E01" w:rsidRDefault="00DE38EB" w:rsidP="00A50A38">
            <w:pPr>
              <w:jc w:val="center"/>
              <w:rPr>
                <w:rFonts w:ascii="Verdana" w:hAnsi="Verdana"/>
                <w:i/>
                <w:sz w:val="20"/>
                <w:szCs w:val="20"/>
              </w:rPr>
            </w:pPr>
          </w:p>
        </w:tc>
        <w:tc>
          <w:tcPr>
            <w:tcW w:w="2445" w:type="dxa"/>
            <w:vAlign w:val="center"/>
          </w:tcPr>
          <w:p w:rsidR="00DE38EB" w:rsidRPr="005E0E01" w:rsidRDefault="00DE38EB" w:rsidP="00A50A38">
            <w:pPr>
              <w:jc w:val="center"/>
              <w:rPr>
                <w:rFonts w:ascii="Verdana" w:hAnsi="Verdana"/>
                <w:i/>
                <w:sz w:val="20"/>
                <w:szCs w:val="20"/>
              </w:rPr>
            </w:pPr>
            <w:r w:rsidRPr="005E0E01">
              <w:rPr>
                <w:rFonts w:ascii="Verdana" w:hAnsi="Verdana"/>
                <w:i/>
                <w:sz w:val="20"/>
                <w:szCs w:val="20"/>
              </w:rPr>
              <w:t>7 622 814</w:t>
            </w:r>
          </w:p>
        </w:tc>
        <w:tc>
          <w:tcPr>
            <w:tcW w:w="2445" w:type="dxa"/>
            <w:vAlign w:val="center"/>
          </w:tcPr>
          <w:p w:rsidR="00DE38EB" w:rsidRPr="005E0E01" w:rsidRDefault="00DE38EB" w:rsidP="00A50A38">
            <w:pPr>
              <w:jc w:val="center"/>
              <w:rPr>
                <w:rFonts w:ascii="Verdana" w:hAnsi="Verdana"/>
                <w:i/>
                <w:sz w:val="20"/>
                <w:szCs w:val="20"/>
              </w:rPr>
            </w:pPr>
          </w:p>
        </w:tc>
      </w:tr>
      <w:tr w:rsidR="00DE38EB" w:rsidTr="00A50A38">
        <w:tc>
          <w:tcPr>
            <w:tcW w:w="2444" w:type="dxa"/>
            <w:vAlign w:val="center"/>
          </w:tcPr>
          <w:p w:rsidR="00DE38EB" w:rsidRPr="005E0E01" w:rsidRDefault="00DE38EB" w:rsidP="00A50A38">
            <w:pPr>
              <w:jc w:val="center"/>
              <w:rPr>
                <w:rFonts w:ascii="Verdana" w:hAnsi="Verdana"/>
                <w:i/>
                <w:sz w:val="20"/>
                <w:szCs w:val="20"/>
              </w:rPr>
            </w:pPr>
            <w:r w:rsidRPr="005E0E01">
              <w:rPr>
                <w:rFonts w:ascii="Verdana" w:hAnsi="Verdana"/>
                <w:i/>
                <w:sz w:val="20"/>
                <w:szCs w:val="20"/>
              </w:rPr>
              <w:lastRenderedPageBreak/>
              <w:t>Szakmai megvalósításhoz kapcsolódó egyéb költség összesen</w:t>
            </w:r>
          </w:p>
        </w:tc>
        <w:tc>
          <w:tcPr>
            <w:tcW w:w="2444" w:type="dxa"/>
            <w:vAlign w:val="center"/>
          </w:tcPr>
          <w:p w:rsidR="00DE38EB" w:rsidRPr="005E0E01" w:rsidRDefault="00DE38EB" w:rsidP="00A50A38">
            <w:pPr>
              <w:jc w:val="center"/>
              <w:rPr>
                <w:rFonts w:ascii="Verdana" w:hAnsi="Verdana"/>
                <w:i/>
                <w:sz w:val="20"/>
                <w:szCs w:val="20"/>
              </w:rPr>
            </w:pPr>
            <w:r w:rsidRPr="005E0E01">
              <w:rPr>
                <w:rFonts w:ascii="Verdana" w:hAnsi="Verdana"/>
                <w:i/>
                <w:sz w:val="20"/>
                <w:szCs w:val="20"/>
              </w:rPr>
              <w:t>Szakmai megvalósításhoz kapcsolódó anyagköltség</w:t>
            </w:r>
          </w:p>
        </w:tc>
        <w:tc>
          <w:tcPr>
            <w:tcW w:w="2445" w:type="dxa"/>
            <w:vAlign w:val="center"/>
          </w:tcPr>
          <w:p w:rsidR="00DE38EB" w:rsidRPr="005E0E01" w:rsidRDefault="00DE38EB" w:rsidP="00A50A38">
            <w:pPr>
              <w:jc w:val="center"/>
              <w:rPr>
                <w:rFonts w:ascii="Verdana" w:hAnsi="Verdana"/>
                <w:i/>
                <w:sz w:val="20"/>
                <w:szCs w:val="20"/>
              </w:rPr>
            </w:pPr>
            <w:r w:rsidRPr="005E0E01">
              <w:rPr>
                <w:rFonts w:ascii="Verdana" w:hAnsi="Verdana"/>
                <w:i/>
                <w:sz w:val="20"/>
                <w:szCs w:val="20"/>
              </w:rPr>
              <w:t>4 719 588</w:t>
            </w:r>
          </w:p>
        </w:tc>
        <w:tc>
          <w:tcPr>
            <w:tcW w:w="2445" w:type="dxa"/>
            <w:vAlign w:val="center"/>
          </w:tcPr>
          <w:p w:rsidR="00DE38EB" w:rsidRPr="0041196C" w:rsidRDefault="0041196C" w:rsidP="00FA4F58">
            <w:pPr>
              <w:jc w:val="center"/>
              <w:rPr>
                <w:rFonts w:ascii="Verdana" w:hAnsi="Verdana"/>
                <w:sz w:val="16"/>
                <w:szCs w:val="16"/>
              </w:rPr>
            </w:pPr>
            <w:r>
              <w:rPr>
                <w:rFonts w:ascii="Verdana" w:hAnsi="Verdana"/>
                <w:sz w:val="16"/>
                <w:szCs w:val="16"/>
              </w:rPr>
              <w:t>A programok szakmai megvalósításához kapcsolódó</w:t>
            </w:r>
            <w:r w:rsidR="00FA4F58">
              <w:rPr>
                <w:rFonts w:ascii="Verdana" w:hAnsi="Verdana"/>
                <w:sz w:val="16"/>
                <w:szCs w:val="16"/>
              </w:rPr>
              <w:t>, nélkülözhetetlen anyagköltség. Alátámasztó dokumentumként honlap linkek rendelkezésre állnak.</w:t>
            </w:r>
          </w:p>
        </w:tc>
      </w:tr>
      <w:tr w:rsidR="00DE38EB" w:rsidTr="00A50A38">
        <w:tc>
          <w:tcPr>
            <w:tcW w:w="2444" w:type="dxa"/>
            <w:vAlign w:val="center"/>
          </w:tcPr>
          <w:p w:rsidR="00DE38EB" w:rsidRPr="00CA3B40" w:rsidRDefault="00DE38EB" w:rsidP="00A50A38">
            <w:pPr>
              <w:jc w:val="center"/>
              <w:rPr>
                <w:rFonts w:ascii="Verdana" w:hAnsi="Verdana"/>
                <w:sz w:val="16"/>
                <w:szCs w:val="16"/>
              </w:rPr>
            </w:pPr>
            <w:r w:rsidRPr="00CA3B40">
              <w:rPr>
                <w:rFonts w:ascii="Verdana" w:hAnsi="Verdana"/>
                <w:sz w:val="16"/>
                <w:szCs w:val="16"/>
              </w:rPr>
              <w:t>Célcsoport támogatásának költségei</w:t>
            </w:r>
          </w:p>
        </w:tc>
        <w:tc>
          <w:tcPr>
            <w:tcW w:w="2444" w:type="dxa"/>
            <w:vAlign w:val="center"/>
          </w:tcPr>
          <w:p w:rsidR="00DE38EB" w:rsidRPr="00CA3B40" w:rsidRDefault="00DE38EB" w:rsidP="00A50A38">
            <w:pPr>
              <w:jc w:val="center"/>
              <w:rPr>
                <w:rFonts w:ascii="Verdana" w:hAnsi="Verdana"/>
                <w:sz w:val="16"/>
                <w:szCs w:val="16"/>
              </w:rPr>
            </w:pPr>
            <w:r>
              <w:rPr>
                <w:rFonts w:ascii="Verdana" w:hAnsi="Verdana"/>
                <w:sz w:val="16"/>
                <w:szCs w:val="16"/>
              </w:rPr>
              <w:t>Célcsoport útiköltsége</w:t>
            </w:r>
          </w:p>
        </w:tc>
        <w:tc>
          <w:tcPr>
            <w:tcW w:w="2445" w:type="dxa"/>
            <w:vAlign w:val="center"/>
          </w:tcPr>
          <w:p w:rsidR="00DE38EB" w:rsidRPr="00CA3B40" w:rsidRDefault="00DE38EB" w:rsidP="00A50A38">
            <w:pPr>
              <w:jc w:val="center"/>
              <w:rPr>
                <w:rFonts w:ascii="Verdana" w:hAnsi="Verdana"/>
                <w:sz w:val="16"/>
                <w:szCs w:val="16"/>
              </w:rPr>
            </w:pPr>
            <w:r>
              <w:rPr>
                <w:rFonts w:ascii="Verdana" w:hAnsi="Verdana"/>
                <w:sz w:val="16"/>
                <w:szCs w:val="16"/>
              </w:rPr>
              <w:t>1 796 693</w:t>
            </w:r>
          </w:p>
        </w:tc>
        <w:tc>
          <w:tcPr>
            <w:tcW w:w="2445" w:type="dxa"/>
            <w:vAlign w:val="center"/>
          </w:tcPr>
          <w:p w:rsidR="00DE38EB" w:rsidRPr="005F27B8" w:rsidRDefault="00EF05EF" w:rsidP="00A50A38">
            <w:pPr>
              <w:jc w:val="center"/>
              <w:rPr>
                <w:rFonts w:ascii="Verdana" w:hAnsi="Verdana"/>
                <w:sz w:val="16"/>
                <w:szCs w:val="16"/>
              </w:rPr>
            </w:pPr>
            <w:r w:rsidRPr="005F27B8">
              <w:rPr>
                <w:rFonts w:ascii="Verdana" w:hAnsi="Verdana"/>
                <w:sz w:val="16"/>
                <w:szCs w:val="16"/>
              </w:rPr>
              <w:t xml:space="preserve">Kettő foglalkozás esetében a megvalósítási helyszínre történő eljutáshoz </w:t>
            </w:r>
            <w:r w:rsidR="005F27B8" w:rsidRPr="005F27B8">
              <w:rPr>
                <w:rFonts w:ascii="Verdana" w:hAnsi="Verdana"/>
                <w:sz w:val="16"/>
                <w:szCs w:val="16"/>
              </w:rPr>
              <w:t>autó</w:t>
            </w:r>
            <w:r w:rsidRPr="005F27B8">
              <w:rPr>
                <w:rFonts w:ascii="Verdana" w:hAnsi="Verdana"/>
                <w:sz w:val="16"/>
                <w:szCs w:val="16"/>
              </w:rPr>
              <w:t>busz</w:t>
            </w:r>
            <w:r w:rsidR="005F27B8" w:rsidRPr="005F27B8">
              <w:rPr>
                <w:rFonts w:ascii="Verdana" w:hAnsi="Verdana"/>
                <w:sz w:val="16"/>
                <w:szCs w:val="16"/>
              </w:rPr>
              <w:t xml:space="preserve"> igénybevétele szükséges. Árajánlat rendelkezésre áll.</w:t>
            </w:r>
          </w:p>
        </w:tc>
      </w:tr>
      <w:tr w:rsidR="00DE38EB" w:rsidTr="00A50A38">
        <w:tc>
          <w:tcPr>
            <w:tcW w:w="2444" w:type="dxa"/>
            <w:vAlign w:val="center"/>
          </w:tcPr>
          <w:p w:rsidR="00DE38EB" w:rsidRPr="00CA3B40" w:rsidRDefault="00DE38EB" w:rsidP="00A50A38">
            <w:pPr>
              <w:jc w:val="center"/>
              <w:rPr>
                <w:rFonts w:ascii="Verdana" w:hAnsi="Verdana"/>
                <w:sz w:val="16"/>
                <w:szCs w:val="16"/>
              </w:rPr>
            </w:pPr>
            <w:r w:rsidRPr="00CA3B40">
              <w:rPr>
                <w:rFonts w:ascii="Verdana" w:hAnsi="Verdana"/>
                <w:sz w:val="16"/>
                <w:szCs w:val="16"/>
              </w:rPr>
              <w:t>Célcsoport támogatásának költségei</w:t>
            </w:r>
          </w:p>
        </w:tc>
        <w:tc>
          <w:tcPr>
            <w:tcW w:w="2444" w:type="dxa"/>
            <w:vAlign w:val="center"/>
          </w:tcPr>
          <w:p w:rsidR="00DE38EB" w:rsidRPr="00CA3B40" w:rsidRDefault="00DE38EB" w:rsidP="00A50A38">
            <w:pPr>
              <w:jc w:val="center"/>
              <w:rPr>
                <w:rFonts w:ascii="Verdana" w:hAnsi="Verdana"/>
                <w:sz w:val="16"/>
                <w:szCs w:val="16"/>
              </w:rPr>
            </w:pPr>
            <w:r>
              <w:rPr>
                <w:rFonts w:ascii="Verdana" w:hAnsi="Verdana"/>
                <w:sz w:val="16"/>
                <w:szCs w:val="16"/>
              </w:rPr>
              <w:t>Célcsoport képzési költsége</w:t>
            </w:r>
          </w:p>
        </w:tc>
        <w:tc>
          <w:tcPr>
            <w:tcW w:w="2445" w:type="dxa"/>
            <w:vAlign w:val="center"/>
          </w:tcPr>
          <w:p w:rsidR="00DE38EB" w:rsidRPr="00CA3B40" w:rsidRDefault="00DE38EB" w:rsidP="00A50A38">
            <w:pPr>
              <w:jc w:val="center"/>
              <w:rPr>
                <w:rFonts w:ascii="Verdana" w:hAnsi="Verdana"/>
                <w:sz w:val="16"/>
                <w:szCs w:val="16"/>
              </w:rPr>
            </w:pPr>
            <w:r>
              <w:rPr>
                <w:rFonts w:ascii="Verdana" w:hAnsi="Verdana"/>
                <w:sz w:val="16"/>
                <w:szCs w:val="16"/>
              </w:rPr>
              <w:t>2 687 800</w:t>
            </w:r>
          </w:p>
        </w:tc>
        <w:tc>
          <w:tcPr>
            <w:tcW w:w="2445" w:type="dxa"/>
            <w:vAlign w:val="center"/>
          </w:tcPr>
          <w:p w:rsidR="00DE38EB" w:rsidRPr="005F27B8" w:rsidRDefault="005F27B8" w:rsidP="005F27B8">
            <w:pPr>
              <w:jc w:val="center"/>
              <w:rPr>
                <w:rFonts w:ascii="Verdana" w:hAnsi="Verdana"/>
                <w:sz w:val="16"/>
                <w:szCs w:val="16"/>
              </w:rPr>
            </w:pPr>
            <w:r w:rsidRPr="005F27B8">
              <w:rPr>
                <w:rFonts w:ascii="Verdana" w:hAnsi="Verdana"/>
                <w:sz w:val="16"/>
                <w:szCs w:val="16"/>
              </w:rPr>
              <w:t>A célcsoport képzési költségéhez szükséges étkezés, sétahajózás díja, hangosítás. Árajánlatok rendelkezésre állnak.</w:t>
            </w:r>
          </w:p>
        </w:tc>
      </w:tr>
      <w:tr w:rsidR="00DE38EB" w:rsidTr="00A50A38">
        <w:tc>
          <w:tcPr>
            <w:tcW w:w="2444" w:type="dxa"/>
            <w:vAlign w:val="center"/>
          </w:tcPr>
          <w:p w:rsidR="00DE38EB" w:rsidRPr="005E0E01" w:rsidRDefault="00DE38EB" w:rsidP="00A50A38">
            <w:pPr>
              <w:jc w:val="center"/>
              <w:rPr>
                <w:rFonts w:ascii="Verdana" w:hAnsi="Verdana"/>
                <w:i/>
                <w:sz w:val="20"/>
                <w:szCs w:val="20"/>
              </w:rPr>
            </w:pPr>
            <w:r w:rsidRPr="005E0E01">
              <w:rPr>
                <w:rFonts w:ascii="Verdana" w:hAnsi="Verdana"/>
                <w:i/>
                <w:sz w:val="20"/>
                <w:szCs w:val="20"/>
              </w:rPr>
              <w:t>Célcsoport támogatásának költségei összesen</w:t>
            </w:r>
          </w:p>
        </w:tc>
        <w:tc>
          <w:tcPr>
            <w:tcW w:w="2444" w:type="dxa"/>
            <w:vAlign w:val="center"/>
          </w:tcPr>
          <w:p w:rsidR="00DE38EB" w:rsidRPr="005E0E01" w:rsidRDefault="00DE38EB" w:rsidP="00A50A38">
            <w:pPr>
              <w:jc w:val="center"/>
              <w:rPr>
                <w:rFonts w:ascii="Verdana" w:hAnsi="Verdana"/>
                <w:i/>
                <w:sz w:val="20"/>
                <w:szCs w:val="20"/>
              </w:rPr>
            </w:pPr>
          </w:p>
        </w:tc>
        <w:tc>
          <w:tcPr>
            <w:tcW w:w="2445" w:type="dxa"/>
            <w:vAlign w:val="center"/>
          </w:tcPr>
          <w:p w:rsidR="00DE38EB" w:rsidRPr="005E0E01" w:rsidRDefault="00DE38EB" w:rsidP="00A50A38">
            <w:pPr>
              <w:jc w:val="center"/>
              <w:rPr>
                <w:rFonts w:ascii="Verdana" w:hAnsi="Verdana"/>
                <w:i/>
                <w:sz w:val="20"/>
                <w:szCs w:val="20"/>
              </w:rPr>
            </w:pPr>
            <w:r w:rsidRPr="005E0E01">
              <w:rPr>
                <w:rFonts w:ascii="Verdana" w:hAnsi="Verdana"/>
                <w:i/>
                <w:sz w:val="20"/>
                <w:szCs w:val="20"/>
              </w:rPr>
              <w:t>4 484 493</w:t>
            </w:r>
          </w:p>
        </w:tc>
        <w:tc>
          <w:tcPr>
            <w:tcW w:w="2445" w:type="dxa"/>
            <w:vAlign w:val="center"/>
          </w:tcPr>
          <w:p w:rsidR="00DE38EB" w:rsidRDefault="00DE38EB" w:rsidP="00A50A38">
            <w:pPr>
              <w:jc w:val="center"/>
              <w:rPr>
                <w:rFonts w:ascii="Verdana" w:hAnsi="Verdana"/>
                <w:sz w:val="20"/>
                <w:szCs w:val="20"/>
              </w:rPr>
            </w:pPr>
          </w:p>
        </w:tc>
      </w:tr>
      <w:tr w:rsidR="00DE38EB" w:rsidTr="00A50A38">
        <w:tc>
          <w:tcPr>
            <w:tcW w:w="2444" w:type="dxa"/>
            <w:vAlign w:val="center"/>
          </w:tcPr>
          <w:p w:rsidR="00DE38EB" w:rsidRPr="00CA3B40" w:rsidRDefault="00DE38EB" w:rsidP="00A50A38">
            <w:pPr>
              <w:jc w:val="center"/>
              <w:rPr>
                <w:rFonts w:ascii="Verdana" w:hAnsi="Verdana"/>
                <w:sz w:val="16"/>
                <w:szCs w:val="16"/>
              </w:rPr>
            </w:pPr>
            <w:r w:rsidRPr="00CA3B40">
              <w:rPr>
                <w:rFonts w:ascii="Verdana" w:hAnsi="Verdana"/>
                <w:sz w:val="16"/>
                <w:szCs w:val="16"/>
              </w:rPr>
              <w:t>Projektmenedzsment költség</w:t>
            </w:r>
          </w:p>
        </w:tc>
        <w:tc>
          <w:tcPr>
            <w:tcW w:w="2444" w:type="dxa"/>
            <w:vAlign w:val="center"/>
          </w:tcPr>
          <w:p w:rsidR="00DE38EB" w:rsidRPr="00CA3B40" w:rsidRDefault="00DE38EB" w:rsidP="00A50A38">
            <w:pPr>
              <w:jc w:val="center"/>
              <w:rPr>
                <w:rFonts w:ascii="Verdana" w:hAnsi="Verdana"/>
                <w:sz w:val="16"/>
                <w:szCs w:val="16"/>
              </w:rPr>
            </w:pPr>
            <w:r>
              <w:rPr>
                <w:rFonts w:ascii="Verdana" w:hAnsi="Verdana"/>
                <w:sz w:val="16"/>
                <w:szCs w:val="16"/>
              </w:rPr>
              <w:t>Projektmenedzsment személyi jellegű ráfordítása – munkabér</w:t>
            </w:r>
          </w:p>
        </w:tc>
        <w:tc>
          <w:tcPr>
            <w:tcW w:w="2445" w:type="dxa"/>
            <w:vAlign w:val="center"/>
          </w:tcPr>
          <w:p w:rsidR="00DE38EB" w:rsidRPr="00CA3B40" w:rsidRDefault="00DE38EB" w:rsidP="00A50A38">
            <w:pPr>
              <w:jc w:val="center"/>
              <w:rPr>
                <w:rFonts w:ascii="Verdana" w:hAnsi="Verdana"/>
                <w:sz w:val="16"/>
                <w:szCs w:val="16"/>
              </w:rPr>
            </w:pPr>
            <w:r>
              <w:rPr>
                <w:rFonts w:ascii="Verdana" w:hAnsi="Verdana"/>
                <w:sz w:val="16"/>
                <w:szCs w:val="16"/>
              </w:rPr>
              <w:t>600 000</w:t>
            </w:r>
          </w:p>
        </w:tc>
        <w:tc>
          <w:tcPr>
            <w:tcW w:w="2445" w:type="dxa"/>
            <w:vAlign w:val="center"/>
          </w:tcPr>
          <w:p w:rsidR="00DE38EB" w:rsidRPr="005F27B8" w:rsidRDefault="005F27B8" w:rsidP="00A50A38">
            <w:pPr>
              <w:jc w:val="center"/>
              <w:rPr>
                <w:rFonts w:ascii="Verdana" w:hAnsi="Verdana"/>
                <w:sz w:val="16"/>
                <w:szCs w:val="16"/>
              </w:rPr>
            </w:pPr>
            <w:r w:rsidRPr="005F27B8">
              <w:rPr>
                <w:rFonts w:ascii="Verdana" w:hAnsi="Verdana"/>
                <w:sz w:val="16"/>
                <w:szCs w:val="16"/>
              </w:rPr>
              <w:t>A 18 hónapos megvalósítási időtartamra elszámolni tervezett projektmenedzsmenti és pénzügyi vezetői bruttó munkabér. A teljes időtartamra számolva átlagosan napi 1-1 óra az elvárt minimális foglalkozás a projekttel. Nyitrainé Bárány Ilona látja el egy személyben a feladatot.</w:t>
            </w:r>
          </w:p>
        </w:tc>
      </w:tr>
      <w:tr w:rsidR="00DE38EB" w:rsidTr="00A50A38">
        <w:tc>
          <w:tcPr>
            <w:tcW w:w="2444" w:type="dxa"/>
            <w:vAlign w:val="center"/>
          </w:tcPr>
          <w:p w:rsidR="00DE38EB" w:rsidRPr="00CA3B40" w:rsidRDefault="00DE38EB" w:rsidP="00A50A38">
            <w:pPr>
              <w:jc w:val="center"/>
              <w:rPr>
                <w:rFonts w:ascii="Verdana" w:hAnsi="Verdana"/>
                <w:sz w:val="16"/>
                <w:szCs w:val="16"/>
              </w:rPr>
            </w:pPr>
            <w:r w:rsidRPr="00CA3B40">
              <w:rPr>
                <w:rFonts w:ascii="Verdana" w:hAnsi="Verdana"/>
                <w:sz w:val="16"/>
                <w:szCs w:val="16"/>
              </w:rPr>
              <w:t>Projektmenedzsment költség</w:t>
            </w:r>
          </w:p>
        </w:tc>
        <w:tc>
          <w:tcPr>
            <w:tcW w:w="2444" w:type="dxa"/>
            <w:vAlign w:val="center"/>
          </w:tcPr>
          <w:p w:rsidR="00DE38EB" w:rsidRPr="00CA3B40" w:rsidRDefault="00DE38EB" w:rsidP="00A50A38">
            <w:pPr>
              <w:jc w:val="center"/>
              <w:rPr>
                <w:rFonts w:ascii="Verdana" w:hAnsi="Verdana"/>
                <w:sz w:val="16"/>
                <w:szCs w:val="16"/>
              </w:rPr>
            </w:pPr>
            <w:r>
              <w:rPr>
                <w:rFonts w:ascii="Verdana" w:hAnsi="Verdana"/>
                <w:sz w:val="16"/>
                <w:szCs w:val="16"/>
              </w:rPr>
              <w:t>Projektmenedzsment személyi jellegű ráfordítása – munkabért terhelő járulék</w:t>
            </w:r>
          </w:p>
        </w:tc>
        <w:tc>
          <w:tcPr>
            <w:tcW w:w="2445" w:type="dxa"/>
            <w:vAlign w:val="center"/>
          </w:tcPr>
          <w:p w:rsidR="00DE38EB" w:rsidRPr="00CA3B40" w:rsidRDefault="00DE38EB" w:rsidP="00A50A38">
            <w:pPr>
              <w:jc w:val="center"/>
              <w:rPr>
                <w:rFonts w:ascii="Verdana" w:hAnsi="Verdana"/>
                <w:sz w:val="16"/>
                <w:szCs w:val="16"/>
              </w:rPr>
            </w:pPr>
            <w:r>
              <w:rPr>
                <w:rFonts w:ascii="Verdana" w:hAnsi="Verdana"/>
                <w:sz w:val="16"/>
                <w:szCs w:val="16"/>
              </w:rPr>
              <w:t>162 000</w:t>
            </w:r>
          </w:p>
        </w:tc>
        <w:tc>
          <w:tcPr>
            <w:tcW w:w="2445" w:type="dxa"/>
            <w:vAlign w:val="center"/>
          </w:tcPr>
          <w:p w:rsidR="00DE38EB" w:rsidRDefault="000E3929" w:rsidP="00A50A38">
            <w:pPr>
              <w:jc w:val="center"/>
              <w:rPr>
                <w:rFonts w:ascii="Verdana" w:hAnsi="Verdana"/>
                <w:sz w:val="20"/>
                <w:szCs w:val="20"/>
              </w:rPr>
            </w:pPr>
            <w:r>
              <w:rPr>
                <w:rFonts w:ascii="Verdana" w:hAnsi="Verdana"/>
                <w:sz w:val="16"/>
                <w:szCs w:val="16"/>
              </w:rPr>
              <w:t>Bruttó bért terhelő szociális hozzájárulási adónak 27%-nyi összeget kalkuláltunk.</w:t>
            </w:r>
          </w:p>
        </w:tc>
      </w:tr>
      <w:tr w:rsidR="00DE38EB" w:rsidTr="00A50A38">
        <w:tc>
          <w:tcPr>
            <w:tcW w:w="2444" w:type="dxa"/>
            <w:vAlign w:val="center"/>
          </w:tcPr>
          <w:p w:rsidR="00DE38EB" w:rsidRPr="005E0E01" w:rsidRDefault="00DE38EB" w:rsidP="00A50A38">
            <w:pPr>
              <w:jc w:val="center"/>
              <w:rPr>
                <w:rFonts w:ascii="Verdana" w:hAnsi="Verdana"/>
                <w:i/>
                <w:sz w:val="20"/>
                <w:szCs w:val="20"/>
              </w:rPr>
            </w:pPr>
            <w:r w:rsidRPr="005E0E01">
              <w:rPr>
                <w:rFonts w:ascii="Verdana" w:hAnsi="Verdana"/>
                <w:i/>
                <w:sz w:val="20"/>
                <w:szCs w:val="20"/>
              </w:rPr>
              <w:t>Projektmenedzsment költség összesen</w:t>
            </w:r>
          </w:p>
        </w:tc>
        <w:tc>
          <w:tcPr>
            <w:tcW w:w="2444" w:type="dxa"/>
            <w:vAlign w:val="center"/>
          </w:tcPr>
          <w:p w:rsidR="00DE38EB" w:rsidRPr="005E0E01" w:rsidRDefault="00DE38EB" w:rsidP="00A50A38">
            <w:pPr>
              <w:jc w:val="center"/>
              <w:rPr>
                <w:rFonts w:ascii="Verdana" w:hAnsi="Verdana"/>
                <w:i/>
                <w:sz w:val="20"/>
                <w:szCs w:val="20"/>
              </w:rPr>
            </w:pPr>
          </w:p>
        </w:tc>
        <w:tc>
          <w:tcPr>
            <w:tcW w:w="2445" w:type="dxa"/>
            <w:vAlign w:val="center"/>
          </w:tcPr>
          <w:p w:rsidR="00DE38EB" w:rsidRPr="005E0E01" w:rsidRDefault="00DE38EB" w:rsidP="00A50A38">
            <w:pPr>
              <w:jc w:val="center"/>
              <w:rPr>
                <w:rFonts w:ascii="Verdana" w:hAnsi="Verdana"/>
                <w:i/>
                <w:sz w:val="20"/>
                <w:szCs w:val="20"/>
              </w:rPr>
            </w:pPr>
            <w:r w:rsidRPr="005E0E01">
              <w:rPr>
                <w:rFonts w:ascii="Verdana" w:hAnsi="Verdana"/>
                <w:i/>
                <w:sz w:val="20"/>
                <w:szCs w:val="20"/>
              </w:rPr>
              <w:t>762 000</w:t>
            </w:r>
          </w:p>
        </w:tc>
        <w:tc>
          <w:tcPr>
            <w:tcW w:w="2445" w:type="dxa"/>
            <w:vAlign w:val="center"/>
          </w:tcPr>
          <w:p w:rsidR="00DE38EB" w:rsidRDefault="00DE38EB" w:rsidP="00A50A38">
            <w:pPr>
              <w:jc w:val="center"/>
              <w:rPr>
                <w:rFonts w:ascii="Verdana" w:hAnsi="Verdana"/>
                <w:sz w:val="20"/>
                <w:szCs w:val="20"/>
              </w:rPr>
            </w:pPr>
          </w:p>
        </w:tc>
      </w:tr>
      <w:tr w:rsidR="00DE38EB" w:rsidTr="00A50A38">
        <w:tc>
          <w:tcPr>
            <w:tcW w:w="2444" w:type="dxa"/>
            <w:vAlign w:val="center"/>
          </w:tcPr>
          <w:p w:rsidR="00DE38EB" w:rsidRPr="005E0E01" w:rsidRDefault="00DE38EB" w:rsidP="00A50A38">
            <w:pPr>
              <w:jc w:val="center"/>
              <w:rPr>
                <w:rFonts w:ascii="Verdana" w:hAnsi="Verdana"/>
                <w:i/>
                <w:sz w:val="20"/>
                <w:szCs w:val="20"/>
              </w:rPr>
            </w:pPr>
            <w:r w:rsidRPr="005E0E01">
              <w:rPr>
                <w:rFonts w:ascii="Verdana" w:hAnsi="Verdana"/>
                <w:i/>
                <w:sz w:val="20"/>
                <w:szCs w:val="20"/>
              </w:rPr>
              <w:t>Általános rezsiköltség</w:t>
            </w:r>
          </w:p>
        </w:tc>
        <w:tc>
          <w:tcPr>
            <w:tcW w:w="2444" w:type="dxa"/>
            <w:vAlign w:val="center"/>
          </w:tcPr>
          <w:p w:rsidR="00DE38EB" w:rsidRPr="005E0E01" w:rsidRDefault="00DE38EB" w:rsidP="00A50A38">
            <w:pPr>
              <w:jc w:val="center"/>
              <w:rPr>
                <w:rFonts w:ascii="Verdana" w:hAnsi="Verdana"/>
                <w:i/>
                <w:sz w:val="20"/>
                <w:szCs w:val="20"/>
              </w:rPr>
            </w:pPr>
            <w:r w:rsidRPr="005E0E01">
              <w:rPr>
                <w:rFonts w:ascii="Verdana" w:hAnsi="Verdana"/>
                <w:i/>
                <w:sz w:val="20"/>
                <w:szCs w:val="20"/>
              </w:rPr>
              <w:t>Egyéb általános rezsiköltség</w:t>
            </w:r>
          </w:p>
        </w:tc>
        <w:tc>
          <w:tcPr>
            <w:tcW w:w="2445" w:type="dxa"/>
            <w:vAlign w:val="center"/>
          </w:tcPr>
          <w:p w:rsidR="00DE38EB" w:rsidRPr="005E0E01" w:rsidRDefault="00DE38EB" w:rsidP="00A50A38">
            <w:pPr>
              <w:jc w:val="center"/>
              <w:rPr>
                <w:rFonts w:ascii="Verdana" w:hAnsi="Verdana"/>
                <w:i/>
                <w:sz w:val="20"/>
                <w:szCs w:val="20"/>
              </w:rPr>
            </w:pPr>
            <w:r w:rsidRPr="005E0E01">
              <w:rPr>
                <w:rFonts w:ascii="Verdana" w:hAnsi="Verdana"/>
                <w:i/>
                <w:sz w:val="20"/>
                <w:szCs w:val="20"/>
              </w:rPr>
              <w:t>153 000</w:t>
            </w:r>
          </w:p>
        </w:tc>
        <w:tc>
          <w:tcPr>
            <w:tcW w:w="2445" w:type="dxa"/>
            <w:vAlign w:val="center"/>
          </w:tcPr>
          <w:p w:rsidR="00DE38EB" w:rsidRPr="008A2CF0" w:rsidRDefault="008A2CF0" w:rsidP="008A2CF0">
            <w:pPr>
              <w:jc w:val="center"/>
              <w:rPr>
                <w:rFonts w:ascii="Verdana" w:hAnsi="Verdana"/>
                <w:sz w:val="16"/>
                <w:szCs w:val="16"/>
              </w:rPr>
            </w:pPr>
            <w:r w:rsidRPr="008A2CF0">
              <w:rPr>
                <w:rFonts w:ascii="Verdana" w:hAnsi="Verdana"/>
                <w:sz w:val="16"/>
                <w:szCs w:val="16"/>
              </w:rPr>
              <w:t>A foglalkozások megvalósításához kapcsolódó rezsiköltség: szervezéssel kapcsolatos postaforgalmi, kommunikációs költség</w:t>
            </w:r>
          </w:p>
        </w:tc>
      </w:tr>
      <w:tr w:rsidR="00DE38EB" w:rsidTr="00A50A38">
        <w:tc>
          <w:tcPr>
            <w:tcW w:w="2444" w:type="dxa"/>
            <w:vAlign w:val="center"/>
          </w:tcPr>
          <w:p w:rsidR="00DE38EB" w:rsidRPr="005E0E01" w:rsidRDefault="00DE38EB" w:rsidP="00A50A38">
            <w:pPr>
              <w:jc w:val="center"/>
              <w:rPr>
                <w:rFonts w:ascii="Verdana" w:hAnsi="Verdana"/>
                <w:i/>
                <w:sz w:val="20"/>
                <w:szCs w:val="20"/>
              </w:rPr>
            </w:pPr>
          </w:p>
        </w:tc>
        <w:tc>
          <w:tcPr>
            <w:tcW w:w="2444" w:type="dxa"/>
            <w:vAlign w:val="center"/>
          </w:tcPr>
          <w:p w:rsidR="00DE38EB" w:rsidRPr="005E0E01" w:rsidRDefault="00DE38EB" w:rsidP="00A50A38">
            <w:pPr>
              <w:jc w:val="center"/>
              <w:rPr>
                <w:rFonts w:ascii="Verdana" w:hAnsi="Verdana"/>
                <w:i/>
                <w:sz w:val="20"/>
                <w:szCs w:val="20"/>
              </w:rPr>
            </w:pPr>
            <w:r w:rsidRPr="005E0E01">
              <w:rPr>
                <w:rFonts w:ascii="Verdana" w:hAnsi="Verdana"/>
                <w:i/>
                <w:sz w:val="20"/>
                <w:szCs w:val="20"/>
              </w:rPr>
              <w:t>Tartalék</w:t>
            </w:r>
          </w:p>
        </w:tc>
        <w:tc>
          <w:tcPr>
            <w:tcW w:w="2445" w:type="dxa"/>
            <w:vAlign w:val="center"/>
          </w:tcPr>
          <w:p w:rsidR="00DE38EB" w:rsidRPr="005E0E01" w:rsidRDefault="00DE38EB" w:rsidP="00A50A38">
            <w:pPr>
              <w:jc w:val="center"/>
              <w:rPr>
                <w:rFonts w:ascii="Verdana" w:hAnsi="Verdana"/>
                <w:i/>
                <w:sz w:val="20"/>
                <w:szCs w:val="20"/>
              </w:rPr>
            </w:pPr>
            <w:r w:rsidRPr="005E0E01">
              <w:rPr>
                <w:rFonts w:ascii="Verdana" w:hAnsi="Verdana"/>
                <w:i/>
                <w:sz w:val="20"/>
                <w:szCs w:val="20"/>
              </w:rPr>
              <w:t>157 480</w:t>
            </w:r>
          </w:p>
        </w:tc>
        <w:tc>
          <w:tcPr>
            <w:tcW w:w="2445" w:type="dxa"/>
            <w:vAlign w:val="center"/>
          </w:tcPr>
          <w:p w:rsidR="00DE38EB" w:rsidRDefault="00DE38EB" w:rsidP="00A50A38">
            <w:pPr>
              <w:jc w:val="center"/>
              <w:rPr>
                <w:rFonts w:ascii="Verdana" w:hAnsi="Verdana"/>
                <w:sz w:val="20"/>
                <w:szCs w:val="20"/>
              </w:rPr>
            </w:pPr>
            <w:r>
              <w:rPr>
                <w:rFonts w:ascii="Verdana" w:hAnsi="Verdana"/>
                <w:sz w:val="20"/>
                <w:szCs w:val="20"/>
              </w:rPr>
              <w:t>0,55%</w:t>
            </w:r>
          </w:p>
          <w:p w:rsidR="00DE38EB" w:rsidRDefault="00DE38EB" w:rsidP="00A50A38">
            <w:pPr>
              <w:jc w:val="center"/>
              <w:rPr>
                <w:rFonts w:ascii="Verdana" w:hAnsi="Verdana"/>
                <w:sz w:val="20"/>
                <w:szCs w:val="20"/>
              </w:rPr>
            </w:pPr>
            <w:r>
              <w:rPr>
                <w:rFonts w:ascii="Verdana" w:hAnsi="Verdana"/>
                <w:sz w:val="20"/>
                <w:szCs w:val="20"/>
              </w:rPr>
              <w:t>(&lt;1%)</w:t>
            </w:r>
          </w:p>
          <w:p w:rsidR="002719E4" w:rsidRPr="002719E4" w:rsidRDefault="002719E4" w:rsidP="00A50A38">
            <w:pPr>
              <w:jc w:val="center"/>
              <w:rPr>
                <w:rFonts w:ascii="Verdana" w:hAnsi="Verdana"/>
                <w:sz w:val="16"/>
                <w:szCs w:val="16"/>
              </w:rPr>
            </w:pPr>
            <w:r w:rsidRPr="002719E4">
              <w:rPr>
                <w:rFonts w:ascii="Verdana" w:hAnsi="Verdana"/>
                <w:sz w:val="16"/>
                <w:szCs w:val="16"/>
              </w:rPr>
              <w:t>A költségvetés 2016-os évi árajánlatok alapján került összeállításra, a megvalósítási idő 18 hónap, azaz a fizikai befejezés várható időpontja 2018. november 30. Tartalék soron terveztük a nem várt áremelkedést.</w:t>
            </w:r>
          </w:p>
        </w:tc>
      </w:tr>
      <w:tr w:rsidR="00DE38EB" w:rsidTr="00A50A38">
        <w:tc>
          <w:tcPr>
            <w:tcW w:w="2444" w:type="dxa"/>
            <w:vAlign w:val="center"/>
          </w:tcPr>
          <w:p w:rsidR="00DE38EB" w:rsidRPr="00CA3B40" w:rsidRDefault="00DE38EB" w:rsidP="00A50A38">
            <w:pPr>
              <w:jc w:val="center"/>
              <w:rPr>
                <w:rFonts w:ascii="Verdana" w:hAnsi="Verdana"/>
              </w:rPr>
            </w:pPr>
            <w:r w:rsidRPr="00CA3B40">
              <w:rPr>
                <w:rFonts w:ascii="Verdana" w:hAnsi="Verdana"/>
              </w:rPr>
              <w:t>Elszámolható költség összesen</w:t>
            </w:r>
          </w:p>
        </w:tc>
        <w:tc>
          <w:tcPr>
            <w:tcW w:w="2444" w:type="dxa"/>
            <w:vAlign w:val="center"/>
          </w:tcPr>
          <w:p w:rsidR="00DE38EB" w:rsidRPr="00CA3B40" w:rsidRDefault="00DE38EB" w:rsidP="00A50A38">
            <w:pPr>
              <w:jc w:val="center"/>
              <w:rPr>
                <w:rFonts w:ascii="Verdana" w:hAnsi="Verdana"/>
              </w:rPr>
            </w:pPr>
          </w:p>
        </w:tc>
        <w:tc>
          <w:tcPr>
            <w:tcW w:w="2445" w:type="dxa"/>
            <w:vAlign w:val="center"/>
          </w:tcPr>
          <w:p w:rsidR="00DE38EB" w:rsidRPr="00CA3B40" w:rsidRDefault="00DE38EB" w:rsidP="00A50A38">
            <w:pPr>
              <w:jc w:val="center"/>
              <w:rPr>
                <w:rFonts w:ascii="Verdana" w:hAnsi="Verdana"/>
              </w:rPr>
            </w:pPr>
            <w:r w:rsidRPr="00CA3B40">
              <w:rPr>
                <w:rFonts w:ascii="Verdana" w:hAnsi="Verdana"/>
              </w:rPr>
              <w:t>28 893 466</w:t>
            </w:r>
          </w:p>
        </w:tc>
        <w:tc>
          <w:tcPr>
            <w:tcW w:w="2445" w:type="dxa"/>
            <w:vAlign w:val="center"/>
          </w:tcPr>
          <w:p w:rsidR="00DE38EB" w:rsidRPr="00CA3B40" w:rsidRDefault="00DE38EB" w:rsidP="00A50A38">
            <w:pPr>
              <w:jc w:val="center"/>
              <w:rPr>
                <w:rFonts w:ascii="Verdana" w:hAnsi="Verdana"/>
              </w:rPr>
            </w:pPr>
          </w:p>
        </w:tc>
      </w:tr>
    </w:tbl>
    <w:p w:rsidR="008A2CF0" w:rsidRDefault="008A2CF0" w:rsidP="00FB186A">
      <w:pPr>
        <w:spacing w:line="240" w:lineRule="auto"/>
        <w:rPr>
          <w:rFonts w:ascii="Verdana" w:hAnsi="Verdana"/>
        </w:rPr>
      </w:pPr>
    </w:p>
    <w:p w:rsidR="00FB186A" w:rsidRDefault="00CA3B40" w:rsidP="00FB186A">
      <w:pPr>
        <w:spacing w:line="240" w:lineRule="auto"/>
        <w:rPr>
          <w:rFonts w:ascii="Verdana" w:hAnsi="Verdana"/>
        </w:rPr>
      </w:pPr>
      <w:r>
        <w:rPr>
          <w:rFonts w:ascii="Verdana" w:hAnsi="Verdana"/>
        </w:rPr>
        <w:t>Szolgáltatási költségek 6,5%-os korlátjának történő megfelelés: 6,49%</w:t>
      </w:r>
    </w:p>
    <w:p w:rsidR="005E0E01" w:rsidRDefault="005E0E01" w:rsidP="00FB186A">
      <w:pPr>
        <w:spacing w:line="240" w:lineRule="auto"/>
        <w:rPr>
          <w:rFonts w:ascii="Verdana" w:hAnsi="Verdana"/>
        </w:rPr>
      </w:pPr>
      <w:r>
        <w:rPr>
          <w:rFonts w:ascii="Verdana" w:hAnsi="Verdana"/>
        </w:rPr>
        <w:lastRenderedPageBreak/>
        <w:t>A költségvetés összeállításakor a felhívás által leírt belső korlátokat figyelembe vettük.</w:t>
      </w:r>
    </w:p>
    <w:p w:rsidR="00FB186A" w:rsidRPr="00F80AB7" w:rsidRDefault="00FB186A" w:rsidP="00FB186A">
      <w:pPr>
        <w:spacing w:line="240" w:lineRule="auto"/>
        <w:rPr>
          <w:rFonts w:ascii="Verdana" w:hAnsi="Verdana" w:cs="Arial"/>
          <w:color w:val="000000"/>
        </w:rPr>
      </w:pPr>
      <w:r w:rsidRPr="00F80AB7">
        <w:rPr>
          <w:rFonts w:ascii="Verdana" w:hAnsi="Verdana" w:cs="Arial"/>
          <w:color w:val="000000"/>
        </w:rPr>
        <w:t xml:space="preserve">A projekt megvalósításában kettő mérföldkövet terveztünk: </w:t>
      </w:r>
    </w:p>
    <w:p w:rsidR="00FB186A" w:rsidRPr="00F80AB7" w:rsidRDefault="00FB186A" w:rsidP="00FB186A">
      <w:pPr>
        <w:spacing w:line="240" w:lineRule="auto"/>
        <w:rPr>
          <w:rFonts w:ascii="Verdana" w:hAnsi="Verdana" w:cs="Arial"/>
          <w:color w:val="000000"/>
        </w:rPr>
      </w:pPr>
      <w:r w:rsidRPr="00F80AB7">
        <w:rPr>
          <w:rFonts w:ascii="Verdana" w:hAnsi="Verdana" w:cs="Arial"/>
          <w:color w:val="000000"/>
        </w:rPr>
        <w:t>1. mérföldkő</w:t>
      </w:r>
      <w:r>
        <w:rPr>
          <w:rFonts w:ascii="Verdana" w:hAnsi="Verdana" w:cs="Arial"/>
          <w:color w:val="000000"/>
        </w:rPr>
        <w:t xml:space="preserve"> – 2018. február 28</w:t>
      </w:r>
      <w:proofErr w:type="gramStart"/>
      <w:r>
        <w:rPr>
          <w:rFonts w:ascii="Verdana" w:hAnsi="Verdana" w:cs="Arial"/>
          <w:color w:val="000000"/>
        </w:rPr>
        <w:t>.</w:t>
      </w:r>
      <w:r w:rsidRPr="00F80AB7">
        <w:rPr>
          <w:rFonts w:ascii="Verdana" w:hAnsi="Verdana" w:cs="Arial"/>
          <w:color w:val="000000"/>
        </w:rPr>
        <w:t>:</w:t>
      </w:r>
      <w:proofErr w:type="gramEnd"/>
      <w:r w:rsidRPr="00F80AB7">
        <w:rPr>
          <w:rFonts w:ascii="Verdana" w:hAnsi="Verdana" w:cs="Arial"/>
          <w:color w:val="000000"/>
        </w:rPr>
        <w:t xml:space="preserve"> A projekt megkezdésétől a vállalt megvalósítási időtartam feléig a bevont tanulók és gyermekek száma a tervezett létszám 40 %-a. Projekt szinten az összes elszámolható költség legalább 20 %-áról kifizetési igénylés kerül benyújtásra. </w:t>
      </w:r>
    </w:p>
    <w:p w:rsidR="00FB186A" w:rsidRPr="00A96710" w:rsidRDefault="00FB186A" w:rsidP="00A96710">
      <w:pPr>
        <w:pStyle w:val="Listaszerbekezds"/>
        <w:spacing w:line="240" w:lineRule="auto"/>
        <w:rPr>
          <w:rFonts w:ascii="Verdana" w:hAnsi="Verdana"/>
        </w:rPr>
      </w:pPr>
    </w:p>
    <w:p w:rsidR="00FB186A" w:rsidRPr="00A96710" w:rsidRDefault="00FB186A" w:rsidP="00A96710">
      <w:pPr>
        <w:pStyle w:val="Listaszerbekezds"/>
        <w:spacing w:line="240" w:lineRule="auto"/>
        <w:ind w:left="0"/>
        <w:rPr>
          <w:rFonts w:ascii="Verdana" w:hAnsi="Verdana"/>
        </w:rPr>
      </w:pPr>
      <w:r w:rsidRPr="00A96710">
        <w:rPr>
          <w:rFonts w:ascii="Verdana" w:hAnsi="Verdana"/>
        </w:rPr>
        <w:t>2. mérföldkő – 2018. november 30.: A projekt megkezdésétől a vállalt fizikai befejezés időpontjáig a bevont tanulók és gyermekek száma a tervezett létszám 100 %-</w:t>
      </w:r>
      <w:proofErr w:type="gramStart"/>
      <w:r w:rsidRPr="00A96710">
        <w:rPr>
          <w:rFonts w:ascii="Verdana" w:hAnsi="Verdana"/>
        </w:rPr>
        <w:t>a</w:t>
      </w:r>
      <w:proofErr w:type="gramEnd"/>
      <w:r w:rsidRPr="00A96710">
        <w:rPr>
          <w:rFonts w:ascii="Verdana" w:hAnsi="Verdana"/>
        </w:rPr>
        <w:t xml:space="preserve">, valamint ebből a hátrányos helyzetűek és halmozottan hátrányos helyzetűek aránya eléri a 20%-ot. Projekt szinten az összes elszámolható költség legalább 80 %-áról kifizetési igénylés kerül benyújtásra. </w:t>
      </w:r>
    </w:p>
    <w:p w:rsidR="00FB186A" w:rsidRPr="00A96710" w:rsidRDefault="00FB186A" w:rsidP="00A96710">
      <w:pPr>
        <w:pStyle w:val="Listaszerbekezds"/>
        <w:spacing w:line="240" w:lineRule="auto"/>
        <w:ind w:left="0"/>
        <w:rPr>
          <w:rFonts w:ascii="Verdana" w:hAnsi="Verdana"/>
        </w:rPr>
      </w:pPr>
    </w:p>
    <w:p w:rsidR="005E0E01" w:rsidRPr="00A96710" w:rsidRDefault="005E0E01" w:rsidP="00A96710">
      <w:pPr>
        <w:pStyle w:val="Listaszerbekezds"/>
        <w:spacing w:line="240" w:lineRule="auto"/>
        <w:ind w:left="0"/>
        <w:rPr>
          <w:rFonts w:ascii="Verdana" w:hAnsi="Verdana"/>
        </w:rPr>
      </w:pPr>
      <w:r w:rsidRPr="00A96710">
        <w:rPr>
          <w:rFonts w:ascii="Verdana" w:hAnsi="Verdana"/>
        </w:rPr>
        <w:t>A szakmai megvalósítás döntő többségében saját teljesítésben fog megvalósulni, de emellett külső szolgáltatókat, előadókat, fellépőket, foglalkoztatókat igénybe veszünk.</w:t>
      </w:r>
    </w:p>
    <w:p w:rsidR="005E0E01" w:rsidRPr="00A96710" w:rsidRDefault="005E0E01" w:rsidP="00A96710">
      <w:pPr>
        <w:pStyle w:val="Listaszerbekezds"/>
        <w:spacing w:line="240" w:lineRule="auto"/>
        <w:ind w:left="0"/>
        <w:rPr>
          <w:rFonts w:ascii="Verdana" w:hAnsi="Verdana"/>
        </w:rPr>
      </w:pPr>
      <w:r w:rsidRPr="00A96710">
        <w:rPr>
          <w:rFonts w:ascii="Verdana" w:hAnsi="Verdana"/>
        </w:rPr>
        <w:t xml:space="preserve">A költségvetési tervben szereplő költségek szakmailag alátámasztottak és szükségesek a célok eléréséhez. </w:t>
      </w:r>
    </w:p>
    <w:p w:rsidR="005E0E01" w:rsidRPr="00A96710" w:rsidRDefault="005E0E01" w:rsidP="00A96710">
      <w:pPr>
        <w:pStyle w:val="Listaszerbekezds"/>
        <w:spacing w:line="240" w:lineRule="auto"/>
        <w:ind w:left="0"/>
        <w:rPr>
          <w:rFonts w:ascii="Verdana" w:hAnsi="Verdana"/>
          <w:strike/>
        </w:rPr>
      </w:pPr>
    </w:p>
    <w:p w:rsidR="005E0E01" w:rsidRPr="00A96710" w:rsidRDefault="005E0E01" w:rsidP="00A96710">
      <w:pPr>
        <w:pStyle w:val="Listaszerbekezds"/>
        <w:spacing w:line="240" w:lineRule="auto"/>
        <w:ind w:left="0"/>
        <w:rPr>
          <w:rFonts w:ascii="Verdana" w:hAnsi="Verdana"/>
        </w:rPr>
      </w:pPr>
      <w:r w:rsidRPr="00A96710">
        <w:rPr>
          <w:rFonts w:ascii="Verdana" w:hAnsi="Verdana"/>
        </w:rPr>
        <w:t>A költségvetési tételek pénzügyi szempontból megalapozottak, ahol szükséges árajánlattal alátámasztottak. A költségvetés reálisan tervezett, az ár-érték arány maximalizálására törekedtünk.</w:t>
      </w:r>
    </w:p>
    <w:p w:rsidR="005E0E01" w:rsidRPr="00A96710" w:rsidRDefault="005E0E01" w:rsidP="00A96710">
      <w:pPr>
        <w:pStyle w:val="Listaszerbekezds"/>
        <w:spacing w:line="240" w:lineRule="auto"/>
        <w:ind w:left="0"/>
        <w:rPr>
          <w:rFonts w:ascii="Verdana" w:hAnsi="Verdana"/>
        </w:rPr>
      </w:pPr>
    </w:p>
    <w:p w:rsidR="00FB186A" w:rsidRPr="00A96710" w:rsidRDefault="00FB186A" w:rsidP="00A96710">
      <w:pPr>
        <w:pStyle w:val="Listaszerbekezds"/>
        <w:spacing w:line="240" w:lineRule="auto"/>
        <w:ind w:left="0"/>
        <w:rPr>
          <w:rFonts w:ascii="Verdana" w:hAnsi="Verdana"/>
        </w:rPr>
      </w:pPr>
      <w:r w:rsidRPr="00A96710">
        <w:rPr>
          <w:rFonts w:ascii="Verdana" w:hAnsi="Verdana"/>
        </w:rPr>
        <w:t>A projekt fizikai megvalósítása után a fenntartási időszakot a cselekvési ütemtervben nem jelöltük, de természetes, hogy a felhívásnak megfelelően 5 éven keresztül fenntartjuk a projekt eredményeit.</w:t>
      </w:r>
    </w:p>
    <w:p w:rsidR="005B331A" w:rsidRDefault="005B331A" w:rsidP="005B331A">
      <w:pPr>
        <w:rPr>
          <w:rFonts w:ascii="Verdana" w:hAnsi="Verdana"/>
        </w:rPr>
      </w:pPr>
    </w:p>
    <w:p w:rsidR="00FB186A" w:rsidRPr="005B331A" w:rsidRDefault="00FB186A" w:rsidP="005B331A">
      <w:pPr>
        <w:rPr>
          <w:rFonts w:ascii="Verdana" w:hAnsi="Verdana"/>
        </w:rPr>
      </w:pPr>
    </w:p>
    <w:p w:rsidR="005A6410" w:rsidRDefault="008D7784" w:rsidP="00A37076">
      <w:pPr>
        <w:pStyle w:val="Cmsor1"/>
        <w:numPr>
          <w:ilvl w:val="1"/>
          <w:numId w:val="23"/>
        </w:numPr>
        <w:ind w:left="1701" w:hanging="621"/>
        <w:rPr>
          <w:rFonts w:ascii="Verdana" w:hAnsi="Verdana"/>
          <w:sz w:val="24"/>
          <w:szCs w:val="24"/>
        </w:rPr>
      </w:pPr>
      <w:bookmarkStart w:id="7" w:name="_Toc467682022"/>
      <w:r w:rsidRPr="000251FE">
        <w:rPr>
          <w:rFonts w:ascii="Verdana" w:hAnsi="Verdana"/>
          <w:sz w:val="24"/>
          <w:szCs w:val="24"/>
        </w:rPr>
        <w:t>A</w:t>
      </w:r>
      <w:r w:rsidR="005A6410" w:rsidRPr="000251FE">
        <w:rPr>
          <w:rFonts w:ascii="Verdana" w:hAnsi="Verdana"/>
          <w:sz w:val="24"/>
          <w:szCs w:val="24"/>
        </w:rPr>
        <w:t xml:space="preserve"> tevékenységek megvalósításához szükséges tárgyi és személyi f</w:t>
      </w:r>
      <w:r w:rsidRPr="000251FE">
        <w:rPr>
          <w:rFonts w:ascii="Verdana" w:hAnsi="Verdana"/>
          <w:sz w:val="24"/>
          <w:szCs w:val="24"/>
        </w:rPr>
        <w:t>eltételek rendelkezésre állása vagy az ezek biztosításá</w:t>
      </w:r>
      <w:r w:rsidR="005A6410" w:rsidRPr="000251FE">
        <w:rPr>
          <w:rFonts w:ascii="Verdana" w:hAnsi="Verdana"/>
          <w:sz w:val="24"/>
          <w:szCs w:val="24"/>
        </w:rPr>
        <w:t>hoz szükséges cselekvési terv</w:t>
      </w:r>
      <w:bookmarkEnd w:id="7"/>
    </w:p>
    <w:p w:rsidR="000251FE" w:rsidRPr="000251FE" w:rsidRDefault="000251FE" w:rsidP="000251FE">
      <w:pPr>
        <w:pStyle w:val="Listaszerbekezds"/>
        <w:ind w:left="1155"/>
      </w:pPr>
    </w:p>
    <w:p w:rsidR="00674510" w:rsidRDefault="00674510" w:rsidP="000252E9">
      <w:pPr>
        <w:spacing w:after="0" w:line="240" w:lineRule="auto"/>
        <w:rPr>
          <w:rFonts w:ascii="Verdana" w:hAnsi="Verdana" w:cs="Arial"/>
          <w:color w:val="000000"/>
        </w:rPr>
      </w:pPr>
      <w:r w:rsidRPr="00313C75">
        <w:rPr>
          <w:rFonts w:ascii="Verdana" w:hAnsi="Verdana"/>
        </w:rPr>
        <w:t>A foglalkozásokhoz szükséges, projekthez szorosan kapcsolódó és nélkülözhetetlen eszközöket kívánjuk beszerezni.</w:t>
      </w:r>
      <w:r w:rsidRPr="00125C4B">
        <w:rPr>
          <w:rFonts w:ascii="Verdana" w:hAnsi="Verdana" w:cs="Arial"/>
          <w:color w:val="000000"/>
        </w:rPr>
        <w:t xml:space="preserve"> </w:t>
      </w:r>
      <w:r>
        <w:rPr>
          <w:rFonts w:ascii="Verdana" w:hAnsi="Verdana" w:cs="Arial"/>
          <w:color w:val="000000"/>
        </w:rPr>
        <w:t>A</w:t>
      </w:r>
      <w:r w:rsidR="000252E9">
        <w:rPr>
          <w:rFonts w:ascii="Verdana" w:hAnsi="Verdana" w:cs="Arial"/>
          <w:color w:val="000000"/>
        </w:rPr>
        <w:t xml:space="preserve"> s</w:t>
      </w:r>
      <w:r>
        <w:rPr>
          <w:rFonts w:ascii="Verdana" w:hAnsi="Verdana" w:cs="Arial"/>
          <w:color w:val="000000"/>
        </w:rPr>
        <w:t>z</w:t>
      </w:r>
      <w:r w:rsidR="000252E9">
        <w:rPr>
          <w:rFonts w:ascii="Verdana" w:hAnsi="Verdana" w:cs="Arial"/>
          <w:color w:val="000000"/>
        </w:rPr>
        <w:t>akmai megvalósításhoz szükséges</w:t>
      </w:r>
      <w:r>
        <w:rPr>
          <w:rFonts w:ascii="Verdana" w:hAnsi="Verdana" w:cs="Arial"/>
          <w:color w:val="000000"/>
        </w:rPr>
        <w:t xml:space="preserve"> eszköz</w:t>
      </w:r>
      <w:r w:rsidR="000252E9">
        <w:rPr>
          <w:rFonts w:ascii="Verdana" w:hAnsi="Verdana" w:cs="Arial"/>
          <w:color w:val="000000"/>
        </w:rPr>
        <w:t>ök</w:t>
      </w:r>
      <w:r>
        <w:rPr>
          <w:rFonts w:ascii="Verdana" w:hAnsi="Verdana" w:cs="Arial"/>
          <w:color w:val="000000"/>
        </w:rPr>
        <w:t xml:space="preserve"> az előadás szemléltetéséhez szükségesek. </w:t>
      </w:r>
      <w:r w:rsidR="000252E9">
        <w:rPr>
          <w:rFonts w:ascii="Verdana" w:hAnsi="Verdana" w:cs="Arial"/>
          <w:color w:val="000000"/>
        </w:rPr>
        <w:t xml:space="preserve">Az anyagköltség között nyilvántartott </w:t>
      </w:r>
      <w:r>
        <w:rPr>
          <w:rFonts w:ascii="Verdana" w:hAnsi="Verdana" w:cs="Arial"/>
          <w:color w:val="000000"/>
        </w:rPr>
        <w:t>eszközök, színes ceruza és papír, ragasztó</w:t>
      </w:r>
      <w:r w:rsidR="000252E9">
        <w:rPr>
          <w:rFonts w:ascii="Verdana" w:hAnsi="Verdana" w:cs="Arial"/>
          <w:color w:val="000000"/>
        </w:rPr>
        <w:t>, nyomtatópatron</w:t>
      </w:r>
      <w:r>
        <w:rPr>
          <w:rFonts w:ascii="Verdana" w:hAnsi="Verdana" w:cs="Arial"/>
          <w:color w:val="000000"/>
        </w:rPr>
        <w:t xml:space="preserve"> stb., ebből készülnek az alkotások, a</w:t>
      </w:r>
      <w:r w:rsidR="000252E9">
        <w:rPr>
          <w:rFonts w:ascii="Verdana" w:hAnsi="Verdana" w:cs="Arial"/>
          <w:color w:val="000000"/>
        </w:rPr>
        <w:t>melyeket hazavisznek a gyerekek</w:t>
      </w:r>
      <w:r>
        <w:rPr>
          <w:rFonts w:ascii="Verdana" w:hAnsi="Verdana" w:cs="Arial"/>
          <w:color w:val="000000"/>
        </w:rPr>
        <w:t xml:space="preserve"> </w:t>
      </w:r>
      <w:r w:rsidR="000252E9">
        <w:rPr>
          <w:rFonts w:ascii="Verdana" w:hAnsi="Verdana" w:cs="Arial"/>
          <w:color w:val="000000"/>
        </w:rPr>
        <w:t>a programsorozat végén.</w:t>
      </w:r>
    </w:p>
    <w:p w:rsidR="00674510" w:rsidRDefault="000252E9" w:rsidP="000252E9">
      <w:pPr>
        <w:spacing w:after="0" w:line="240" w:lineRule="auto"/>
        <w:rPr>
          <w:rFonts w:ascii="Verdana" w:hAnsi="Verdana" w:cs="Arial"/>
          <w:color w:val="000000"/>
        </w:rPr>
      </w:pPr>
      <w:r>
        <w:rPr>
          <w:rFonts w:ascii="Verdana" w:hAnsi="Verdana" w:cs="Arial"/>
          <w:color w:val="000000"/>
        </w:rPr>
        <w:t>A beszerezni kívánt eszközök, anyagok költsége interneten elérhető árakkal alátámasztott.</w:t>
      </w:r>
    </w:p>
    <w:p w:rsidR="00674510" w:rsidRPr="00E27271" w:rsidRDefault="00674510" w:rsidP="000252E9">
      <w:pPr>
        <w:spacing w:after="0" w:line="240" w:lineRule="auto"/>
        <w:rPr>
          <w:rFonts w:ascii="Verdana" w:hAnsi="Verdana" w:cs="Arial"/>
          <w:color w:val="000000"/>
        </w:rPr>
      </w:pPr>
    </w:p>
    <w:p w:rsidR="00674510" w:rsidRDefault="00674510" w:rsidP="000252E9">
      <w:pPr>
        <w:spacing w:line="240" w:lineRule="auto"/>
        <w:rPr>
          <w:rFonts w:ascii="Verdana" w:hAnsi="Verdana"/>
        </w:rPr>
      </w:pPr>
      <w:r w:rsidRPr="00313C75">
        <w:rPr>
          <w:rFonts w:ascii="Verdana" w:hAnsi="Verdana"/>
        </w:rPr>
        <w:lastRenderedPageBreak/>
        <w:t xml:space="preserve">A szakmai megvalósítás személyi feltételeit a kulturális nonprofit kft. adja. A megvalósításban a szakmai vezető és 13 fős szakmai stáb vesznek részt, akik rendelkeznek a megfelelő képzettséggel, </w:t>
      </w:r>
      <w:r w:rsidR="000252E9">
        <w:rPr>
          <w:rFonts w:ascii="Verdana" w:hAnsi="Verdana"/>
        </w:rPr>
        <w:t xml:space="preserve">felsőfokú </w:t>
      </w:r>
      <w:r w:rsidRPr="00313C75">
        <w:rPr>
          <w:rFonts w:ascii="Verdana" w:hAnsi="Verdana"/>
        </w:rPr>
        <w:t>végzettséggel</w:t>
      </w:r>
      <w:r w:rsidR="000252E9">
        <w:rPr>
          <w:rFonts w:ascii="Verdana" w:hAnsi="Verdana"/>
        </w:rPr>
        <w:t xml:space="preserve"> és tapasztalattal</w:t>
      </w:r>
      <w:r w:rsidRPr="00313C75">
        <w:rPr>
          <w:rFonts w:ascii="Verdana" w:hAnsi="Verdana"/>
        </w:rPr>
        <w:t xml:space="preserve">. </w:t>
      </w:r>
    </w:p>
    <w:p w:rsidR="00674510" w:rsidRDefault="00674510" w:rsidP="000252E9">
      <w:pPr>
        <w:spacing w:line="240" w:lineRule="auto"/>
        <w:rPr>
          <w:rFonts w:ascii="Verdana" w:hAnsi="Verdana"/>
        </w:rPr>
      </w:pPr>
      <w:r>
        <w:rPr>
          <w:rFonts w:ascii="Verdana" w:hAnsi="Verdana"/>
        </w:rPr>
        <w:t>A gazdasági társaság ügyvezető igazgatója, Lakatosné Kositzky Anett látja el a szakmai vezetői feladatot a projekt teljes időtartama alatt. Ügyvezető Asszony több mint 6 éves</w:t>
      </w:r>
      <w:r w:rsidRPr="00F27C17">
        <w:rPr>
          <w:rFonts w:ascii="Verdana" w:hAnsi="Verdana"/>
        </w:rPr>
        <w:t xml:space="preserve"> </w:t>
      </w:r>
      <w:r>
        <w:rPr>
          <w:rFonts w:ascii="Verdana" w:hAnsi="Verdana"/>
        </w:rPr>
        <w:t>vezetői tapasztalattal és szakirányú végzettséggel rendelkezik.</w:t>
      </w:r>
    </w:p>
    <w:p w:rsidR="00674510" w:rsidRPr="007A6F51" w:rsidRDefault="00674510" w:rsidP="000252E9">
      <w:pPr>
        <w:autoSpaceDE w:val="0"/>
        <w:autoSpaceDN w:val="0"/>
        <w:adjustRightInd w:val="0"/>
        <w:spacing w:after="0" w:line="240" w:lineRule="auto"/>
        <w:rPr>
          <w:rFonts w:ascii="Arial" w:hAnsi="Arial" w:cs="Arial"/>
          <w:color w:val="000000"/>
        </w:rPr>
      </w:pPr>
    </w:p>
    <w:p w:rsidR="00674510" w:rsidRDefault="00674510" w:rsidP="000252E9">
      <w:pPr>
        <w:spacing w:line="240" w:lineRule="auto"/>
        <w:rPr>
          <w:rFonts w:ascii="Verdana" w:hAnsi="Verdana"/>
        </w:rPr>
      </w:pPr>
      <w:r w:rsidRPr="00313C75">
        <w:rPr>
          <w:rFonts w:ascii="Verdana" w:hAnsi="Verdana"/>
        </w:rPr>
        <w:t xml:space="preserve">A programok tervezésekor és a részletek kidolgozásakor a szakmai megvalósításban a megfelelő humán erőforrás vesz részt a program minőségi elvégzéséhez szükséges óraszámmal. Az óraszámok megtervezéséhez szükséges volt a megvalósítani kívánt programok részletes kidolgozására. A megvalósítás áll előkészületből, lebonyolításból és utómunkából. </w:t>
      </w:r>
    </w:p>
    <w:p w:rsidR="00674510" w:rsidRDefault="00674510" w:rsidP="000252E9">
      <w:pPr>
        <w:spacing w:line="240" w:lineRule="auto"/>
        <w:rPr>
          <w:rFonts w:ascii="Verdana" w:hAnsi="Verdana"/>
        </w:rPr>
      </w:pPr>
      <w:r>
        <w:rPr>
          <w:rFonts w:ascii="Verdana" w:hAnsi="Verdana"/>
        </w:rPr>
        <w:t xml:space="preserve">Amelyik foglalkozásnál nem áll rendelkezésre belső </w:t>
      </w:r>
      <w:r w:rsidR="000252E9">
        <w:rPr>
          <w:rFonts w:ascii="Verdana" w:hAnsi="Verdana"/>
        </w:rPr>
        <w:t xml:space="preserve">személyi </w:t>
      </w:r>
      <w:r>
        <w:rPr>
          <w:rFonts w:ascii="Verdana" w:hAnsi="Verdana"/>
        </w:rPr>
        <w:t>erőforrás, külső előadóval kellett kiegészíteni a programtervet, hogy a célcsoport igényeit ki lehessen szolgálni.</w:t>
      </w:r>
    </w:p>
    <w:p w:rsidR="00674510" w:rsidRDefault="00674510" w:rsidP="000252E9">
      <w:pPr>
        <w:spacing w:after="0" w:line="240" w:lineRule="auto"/>
        <w:ind w:left="708" w:firstLine="708"/>
        <w:rPr>
          <w:rFonts w:ascii="Verdana" w:hAnsi="Verdana" w:cs="Arial"/>
          <w:color w:val="000000"/>
        </w:rPr>
      </w:pPr>
    </w:p>
    <w:p w:rsidR="00674510" w:rsidRPr="00125C4B" w:rsidRDefault="00674510" w:rsidP="000252E9">
      <w:pPr>
        <w:spacing w:line="240" w:lineRule="auto"/>
        <w:rPr>
          <w:rFonts w:ascii="Verdana" w:hAnsi="Verdana"/>
        </w:rPr>
      </w:pPr>
      <w:r w:rsidRPr="00125C4B">
        <w:rPr>
          <w:rFonts w:ascii="Verdana" w:hAnsi="Verdana"/>
        </w:rPr>
        <w:t>A támogatást igénylő szervezet rendelkezik a felhívás céljainak eléréséhez szükséges humán erőforrásokkal és infrastrukturális feltételekkel, illetve az ezek biztosításához</w:t>
      </w:r>
      <w:r w:rsidR="000252E9">
        <w:rPr>
          <w:rFonts w:ascii="Verdana" w:hAnsi="Verdana"/>
        </w:rPr>
        <w:t xml:space="preserve"> szükséges cselekvési tervvel. </w:t>
      </w:r>
      <w:r w:rsidRPr="00125C4B">
        <w:rPr>
          <w:rFonts w:ascii="Verdana" w:hAnsi="Verdana"/>
        </w:rPr>
        <w:t>A projekt megvalósításához szükséges szervezeti feltételek</w:t>
      </w:r>
      <w:r w:rsidR="000252E9">
        <w:rPr>
          <w:rFonts w:ascii="Verdana" w:hAnsi="Verdana"/>
        </w:rPr>
        <w:t>,</w:t>
      </w:r>
      <w:r w:rsidRPr="00125C4B">
        <w:rPr>
          <w:rFonts w:ascii="Verdana" w:hAnsi="Verdana"/>
        </w:rPr>
        <w:t xml:space="preserve"> humán feltételek és a szervezeti stabilitást biztosító feltételek</w:t>
      </w:r>
      <w:r w:rsidR="000252E9" w:rsidRPr="000252E9">
        <w:rPr>
          <w:rFonts w:ascii="Verdana" w:hAnsi="Verdana"/>
        </w:rPr>
        <w:t xml:space="preserve"> </w:t>
      </w:r>
      <w:r w:rsidR="000252E9" w:rsidRPr="00125C4B">
        <w:rPr>
          <w:rFonts w:ascii="Verdana" w:hAnsi="Verdana"/>
        </w:rPr>
        <w:t>rendelkezésre állnak</w:t>
      </w:r>
      <w:r w:rsidRPr="00125C4B">
        <w:rPr>
          <w:rFonts w:ascii="Verdana" w:hAnsi="Verdana"/>
        </w:rPr>
        <w:t xml:space="preserve">. </w:t>
      </w:r>
    </w:p>
    <w:p w:rsidR="00674510" w:rsidRPr="001109DF" w:rsidRDefault="00674510" w:rsidP="000252E9">
      <w:pPr>
        <w:autoSpaceDE w:val="0"/>
        <w:autoSpaceDN w:val="0"/>
        <w:adjustRightInd w:val="0"/>
        <w:spacing w:after="0" w:line="240" w:lineRule="auto"/>
        <w:rPr>
          <w:rFonts w:ascii="Verdana" w:hAnsi="Verdana" w:cs="Arial"/>
          <w:color w:val="000000"/>
        </w:rPr>
      </w:pPr>
      <w:r>
        <w:rPr>
          <w:rFonts w:ascii="Verdana" w:hAnsi="Verdana" w:cs="Arial"/>
          <w:color w:val="000000"/>
        </w:rPr>
        <w:t xml:space="preserve">A </w:t>
      </w:r>
      <w:r w:rsidRPr="001109DF">
        <w:rPr>
          <w:rFonts w:ascii="Verdana" w:hAnsi="Verdana" w:cs="Arial"/>
          <w:color w:val="000000"/>
        </w:rPr>
        <w:t>projektgazd</w:t>
      </w:r>
      <w:r>
        <w:rPr>
          <w:rFonts w:ascii="Verdana" w:hAnsi="Verdana" w:cs="Arial"/>
          <w:color w:val="000000"/>
        </w:rPr>
        <w:t>a vállalj</w:t>
      </w:r>
      <w:r w:rsidRPr="001109DF">
        <w:rPr>
          <w:rFonts w:ascii="Verdana" w:hAnsi="Verdana" w:cs="Arial"/>
          <w:color w:val="000000"/>
        </w:rPr>
        <w:t xml:space="preserve">a kell, hogy a projekt menedzsmentjének ellátása érdekében a projekt </w:t>
      </w:r>
      <w:r>
        <w:rPr>
          <w:rFonts w:ascii="Verdana" w:hAnsi="Verdana" w:cs="Arial"/>
          <w:color w:val="000000"/>
        </w:rPr>
        <w:t>teljes hossza alatt biztosít</w:t>
      </w:r>
      <w:r w:rsidRPr="001109DF">
        <w:rPr>
          <w:rFonts w:ascii="Verdana" w:hAnsi="Verdana" w:cs="Arial"/>
          <w:color w:val="000000"/>
        </w:rPr>
        <w:t xml:space="preserve"> projektmenedzser</w:t>
      </w:r>
      <w:r>
        <w:rPr>
          <w:rFonts w:ascii="Verdana" w:hAnsi="Verdana" w:cs="Arial"/>
          <w:color w:val="000000"/>
        </w:rPr>
        <w:t xml:space="preserve">t, aki egy személyben a </w:t>
      </w:r>
      <w:r w:rsidRPr="001109DF">
        <w:rPr>
          <w:rFonts w:ascii="Verdana" w:hAnsi="Verdana" w:cs="Arial"/>
          <w:color w:val="000000"/>
        </w:rPr>
        <w:t xml:space="preserve">pénzügyi vezető </w:t>
      </w:r>
      <w:r>
        <w:rPr>
          <w:rFonts w:ascii="Verdana" w:hAnsi="Verdana" w:cs="Arial"/>
          <w:color w:val="000000"/>
        </w:rPr>
        <w:t>is. Nyitrainé Bárány Ilona munkaviszony keretében látja el a projektmenedzseri feladatokat. Szakirányú pénzügyi végzettséggel és tapasztalattal rendelkezik pályázatok sikeres lebonyolításában. A 2007-2013-as pályázati ciklusban több TÁMOP projektet menedzselt sikeresen.</w:t>
      </w:r>
    </w:p>
    <w:p w:rsidR="00674510" w:rsidRDefault="00674510" w:rsidP="000252E9">
      <w:pPr>
        <w:spacing w:line="240" w:lineRule="auto"/>
        <w:rPr>
          <w:rFonts w:ascii="Verdana" w:hAnsi="Verdana"/>
        </w:rPr>
      </w:pPr>
      <w:r w:rsidRPr="00125C4B">
        <w:rPr>
          <w:rFonts w:ascii="Verdana" w:hAnsi="Verdana"/>
        </w:rPr>
        <w:t xml:space="preserve">A szakmai vezető </w:t>
      </w:r>
      <w:r>
        <w:rPr>
          <w:rFonts w:ascii="Verdana" w:hAnsi="Verdana"/>
        </w:rPr>
        <w:t xml:space="preserve">és a </w:t>
      </w:r>
      <w:r w:rsidRPr="00125C4B">
        <w:rPr>
          <w:rFonts w:ascii="Verdana" w:hAnsi="Verdana"/>
        </w:rPr>
        <w:t>projektmenedzse</w:t>
      </w:r>
      <w:r>
        <w:rPr>
          <w:rFonts w:ascii="Verdana" w:hAnsi="Verdana"/>
        </w:rPr>
        <w:t>r</w:t>
      </w:r>
      <w:r w:rsidRPr="00125C4B">
        <w:rPr>
          <w:rFonts w:ascii="Verdana" w:hAnsi="Verdana"/>
        </w:rPr>
        <w:t xml:space="preserve"> tapasztalata </w:t>
      </w:r>
      <w:r>
        <w:rPr>
          <w:rFonts w:ascii="Verdana" w:hAnsi="Verdana"/>
        </w:rPr>
        <w:t>az elváráson felüli.</w:t>
      </w:r>
    </w:p>
    <w:p w:rsidR="003737F7" w:rsidRPr="003737F7" w:rsidRDefault="003737F7" w:rsidP="003737F7">
      <w:pPr>
        <w:spacing w:line="240" w:lineRule="auto"/>
        <w:rPr>
          <w:rFonts w:ascii="Verdana" w:hAnsi="Verdana"/>
        </w:rPr>
      </w:pPr>
      <w:r w:rsidRPr="003737F7">
        <w:rPr>
          <w:rFonts w:ascii="Verdana" w:hAnsi="Verdana"/>
        </w:rPr>
        <w:t xml:space="preserve">Nem utolsósorban a megvalósítási helyszínek a Tagore-sétány és a </w:t>
      </w:r>
      <w:proofErr w:type="spellStart"/>
      <w:r w:rsidRPr="003737F7">
        <w:rPr>
          <w:rFonts w:ascii="Verdana" w:hAnsi="Verdana"/>
        </w:rPr>
        <w:t>Koloska-völgy</w:t>
      </w:r>
      <w:proofErr w:type="spellEnd"/>
      <w:r w:rsidRPr="003737F7">
        <w:rPr>
          <w:rFonts w:ascii="Verdana" w:hAnsi="Verdana"/>
        </w:rPr>
        <w:t xml:space="preserve"> kivételével - Vaszary Galéria, Vaszary Alkotóműhely, Helytörténeti Múzeum és Pálóczi terme, Kisfaludy Galéria, </w:t>
      </w:r>
      <w:proofErr w:type="spellStart"/>
      <w:r w:rsidRPr="003737F7">
        <w:rPr>
          <w:rFonts w:ascii="Verdana" w:hAnsi="Verdana"/>
        </w:rPr>
        <w:t>Vitorlázeum</w:t>
      </w:r>
      <w:proofErr w:type="spellEnd"/>
      <w:r w:rsidRPr="003737F7">
        <w:rPr>
          <w:rFonts w:ascii="Verdana" w:hAnsi="Verdana"/>
        </w:rPr>
        <w:t xml:space="preserve">, Jókai Mór Emlékház, Tagore-sétány, </w:t>
      </w:r>
      <w:proofErr w:type="spellStart"/>
      <w:r w:rsidRPr="003737F7">
        <w:rPr>
          <w:rFonts w:ascii="Verdana" w:hAnsi="Verdana"/>
        </w:rPr>
        <w:t>Koloska-völgy</w:t>
      </w:r>
      <w:proofErr w:type="spellEnd"/>
      <w:r w:rsidRPr="003737F7">
        <w:rPr>
          <w:rFonts w:ascii="Verdana" w:hAnsi="Verdana"/>
        </w:rPr>
        <w:t xml:space="preserve">, </w:t>
      </w:r>
      <w:proofErr w:type="spellStart"/>
      <w:r w:rsidRPr="003737F7">
        <w:rPr>
          <w:rFonts w:ascii="Verdana" w:hAnsi="Verdana"/>
        </w:rPr>
        <w:t>Arácsi</w:t>
      </w:r>
      <w:proofErr w:type="spellEnd"/>
      <w:r w:rsidRPr="003737F7">
        <w:rPr>
          <w:rFonts w:ascii="Verdana" w:hAnsi="Verdana"/>
        </w:rPr>
        <w:t xml:space="preserve"> Népház – mind a Balatonfüred Kulturális Nonprofit Kft. telephelyei.</w:t>
      </w:r>
    </w:p>
    <w:p w:rsidR="003737F7" w:rsidRPr="003737F7" w:rsidRDefault="003737F7" w:rsidP="003737F7">
      <w:pPr>
        <w:spacing w:line="240" w:lineRule="auto"/>
        <w:rPr>
          <w:rFonts w:ascii="Verdana" w:hAnsi="Verdana"/>
        </w:rPr>
      </w:pPr>
    </w:p>
    <w:p w:rsidR="00D942E3" w:rsidRDefault="00D942E3" w:rsidP="009916A2">
      <w:pPr>
        <w:rPr>
          <w:rFonts w:ascii="Verdana" w:hAnsi="Verdana"/>
        </w:rPr>
      </w:pPr>
    </w:p>
    <w:p w:rsidR="00A432E8" w:rsidRPr="00A432E8" w:rsidRDefault="00A432E8" w:rsidP="00A432E8">
      <w:pPr>
        <w:pStyle w:val="Listaszerbekezds"/>
        <w:keepNext/>
        <w:keepLines/>
        <w:numPr>
          <w:ilvl w:val="1"/>
          <w:numId w:val="9"/>
        </w:numPr>
        <w:spacing w:before="480" w:after="0"/>
        <w:contextualSpacing w:val="0"/>
        <w:outlineLvl w:val="0"/>
        <w:rPr>
          <w:rFonts w:ascii="Verdana" w:eastAsiaTheme="majorEastAsia" w:hAnsi="Verdana"/>
          <w:b/>
          <w:bCs/>
          <w:vanish/>
          <w:color w:val="000000" w:themeColor="text1"/>
        </w:rPr>
      </w:pPr>
      <w:bookmarkStart w:id="8" w:name="_Toc464726049"/>
      <w:bookmarkStart w:id="9" w:name="_Toc464726792"/>
      <w:bookmarkStart w:id="10" w:name="_Toc464734693"/>
      <w:bookmarkStart w:id="11" w:name="_Toc464739357"/>
      <w:bookmarkStart w:id="12" w:name="_Toc466382654"/>
      <w:bookmarkStart w:id="13" w:name="_Toc467227688"/>
      <w:bookmarkStart w:id="14" w:name="_Toc467227943"/>
      <w:bookmarkStart w:id="15" w:name="_Toc467240745"/>
      <w:bookmarkStart w:id="16" w:name="_Toc467248683"/>
      <w:bookmarkStart w:id="17" w:name="_Toc467249961"/>
      <w:bookmarkStart w:id="18" w:name="_Toc467567367"/>
      <w:bookmarkStart w:id="19" w:name="_Toc467567965"/>
      <w:bookmarkStart w:id="20" w:name="_Toc467568734"/>
      <w:bookmarkStart w:id="21" w:name="_Toc467570678"/>
      <w:bookmarkStart w:id="22" w:name="_Toc467571027"/>
      <w:bookmarkStart w:id="23" w:name="_Toc467572274"/>
      <w:bookmarkStart w:id="24" w:name="_Toc467572453"/>
      <w:bookmarkStart w:id="25" w:name="_Toc467573181"/>
      <w:bookmarkStart w:id="26" w:name="_Toc467573576"/>
      <w:bookmarkStart w:id="27" w:name="_Toc467573963"/>
      <w:bookmarkStart w:id="28" w:name="_Toc467574710"/>
      <w:bookmarkStart w:id="29" w:name="_Toc467575003"/>
      <w:bookmarkStart w:id="30" w:name="_Toc467575634"/>
      <w:bookmarkStart w:id="31" w:name="_Toc467576143"/>
      <w:bookmarkStart w:id="32" w:name="_Toc467579049"/>
      <w:bookmarkStart w:id="33" w:name="_Toc467585289"/>
      <w:bookmarkStart w:id="34" w:name="_Toc467586089"/>
      <w:bookmarkStart w:id="35" w:name="_Toc467588276"/>
      <w:bookmarkStart w:id="36" w:name="_Toc467589149"/>
      <w:bookmarkStart w:id="37" w:name="_Toc467592223"/>
      <w:bookmarkStart w:id="38" w:name="_Toc467592487"/>
      <w:bookmarkStart w:id="39" w:name="_Toc467594015"/>
      <w:bookmarkStart w:id="40" w:name="_Toc467595068"/>
      <w:bookmarkStart w:id="41" w:name="_Toc467595366"/>
      <w:bookmarkStart w:id="42" w:name="_Toc467595770"/>
      <w:bookmarkStart w:id="43" w:name="_Toc467596051"/>
      <w:bookmarkStart w:id="44" w:name="_Toc467596345"/>
      <w:bookmarkStart w:id="45" w:name="_Toc467596363"/>
      <w:bookmarkStart w:id="46" w:name="_Toc467596391"/>
      <w:bookmarkStart w:id="47" w:name="_Toc467613845"/>
      <w:bookmarkStart w:id="48" w:name="_Toc467614109"/>
      <w:bookmarkStart w:id="49" w:name="_Toc467615428"/>
      <w:bookmarkStart w:id="50" w:name="_Toc467615736"/>
      <w:bookmarkStart w:id="51" w:name="_Toc467616409"/>
      <w:bookmarkStart w:id="52" w:name="_Toc467616815"/>
      <w:bookmarkStart w:id="53" w:name="_Toc467617381"/>
      <w:bookmarkStart w:id="54" w:name="_Toc467618221"/>
      <w:bookmarkStart w:id="55" w:name="_Toc467656563"/>
      <w:bookmarkStart w:id="56" w:name="_Toc467656932"/>
      <w:bookmarkStart w:id="57" w:name="_Toc467658394"/>
      <w:bookmarkStart w:id="58" w:name="_Toc467661885"/>
      <w:bookmarkStart w:id="59" w:name="_Toc467664409"/>
      <w:bookmarkStart w:id="60" w:name="_Toc467664426"/>
      <w:bookmarkStart w:id="61" w:name="_Toc467664585"/>
      <w:bookmarkStart w:id="62" w:name="_Toc467664644"/>
      <w:bookmarkStart w:id="63" w:name="_Toc467664901"/>
      <w:bookmarkStart w:id="64" w:name="_Toc467676675"/>
      <w:bookmarkStart w:id="65" w:name="_Toc467678102"/>
      <w:bookmarkStart w:id="66" w:name="_Toc46768202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0C4CA2" w:rsidRDefault="008D7784" w:rsidP="00A37076">
      <w:pPr>
        <w:pStyle w:val="Cmsor1"/>
        <w:numPr>
          <w:ilvl w:val="1"/>
          <w:numId w:val="9"/>
        </w:numPr>
        <w:ind w:left="1701" w:hanging="621"/>
        <w:rPr>
          <w:rFonts w:ascii="Verdana" w:hAnsi="Verdana"/>
          <w:sz w:val="24"/>
          <w:szCs w:val="24"/>
        </w:rPr>
      </w:pPr>
      <w:bookmarkStart w:id="67" w:name="_Toc467682024"/>
      <w:r w:rsidRPr="000251FE">
        <w:rPr>
          <w:rFonts w:ascii="Verdana" w:hAnsi="Verdana"/>
          <w:sz w:val="24"/>
          <w:szCs w:val="24"/>
        </w:rPr>
        <w:t>A</w:t>
      </w:r>
      <w:r w:rsidR="005A6410" w:rsidRPr="000251FE">
        <w:rPr>
          <w:rFonts w:ascii="Verdana" w:hAnsi="Verdana"/>
          <w:sz w:val="24"/>
          <w:szCs w:val="24"/>
        </w:rPr>
        <w:t>z elérni tervezett cé</w:t>
      </w:r>
      <w:r w:rsidRPr="000251FE">
        <w:rPr>
          <w:rFonts w:ascii="Verdana" w:hAnsi="Verdana"/>
          <w:sz w:val="24"/>
          <w:szCs w:val="24"/>
        </w:rPr>
        <w:t>lok számszerűsíthető eredményei</w:t>
      </w:r>
      <w:bookmarkEnd w:id="67"/>
    </w:p>
    <w:p w:rsidR="000251FE" w:rsidRPr="000251FE" w:rsidRDefault="000251FE" w:rsidP="000251FE">
      <w:pPr>
        <w:ind w:left="360"/>
      </w:pPr>
    </w:p>
    <w:p w:rsidR="00357B85" w:rsidRPr="009E5795" w:rsidRDefault="00357B85" w:rsidP="007F0178">
      <w:pPr>
        <w:spacing w:line="240" w:lineRule="auto"/>
        <w:rPr>
          <w:rFonts w:ascii="Verdana" w:hAnsi="Verdana"/>
        </w:rPr>
      </w:pPr>
      <w:r w:rsidRPr="009E5795">
        <w:rPr>
          <w:rFonts w:ascii="Verdana" w:hAnsi="Verdana"/>
        </w:rPr>
        <w:lastRenderedPageBreak/>
        <w:t>A projekt fizikai befejezésének időpontjára az alábbi, számszerűsített műszaki-szakmai eredményt kívánjuk elérni:</w:t>
      </w:r>
    </w:p>
    <w:p w:rsidR="00357B85" w:rsidRDefault="00357B85" w:rsidP="007F0178">
      <w:pPr>
        <w:spacing w:line="240" w:lineRule="auto"/>
        <w:rPr>
          <w:rFonts w:ascii="Verdana" w:hAnsi="Verdana" w:cs="Arial"/>
          <w:color w:val="000000"/>
        </w:rPr>
      </w:pPr>
      <w:r w:rsidRPr="009E5795">
        <w:rPr>
          <w:rFonts w:ascii="Verdana" w:hAnsi="Verdana" w:cs="Arial"/>
          <w:color w:val="000000"/>
        </w:rPr>
        <w:t>Informális és nem formális képzésben résztvevő gyerekek és fiatalok (7-24 éves) száma:</w:t>
      </w:r>
      <w:r>
        <w:rPr>
          <w:rFonts w:ascii="Verdana" w:hAnsi="Verdana" w:cs="Arial"/>
          <w:color w:val="000000"/>
        </w:rPr>
        <w:t>101 fő</w:t>
      </w:r>
    </w:p>
    <w:p w:rsidR="00357B85" w:rsidRDefault="00357B85" w:rsidP="007F0178">
      <w:pPr>
        <w:spacing w:line="240" w:lineRule="auto"/>
        <w:rPr>
          <w:rFonts w:ascii="Verdana" w:hAnsi="Verdana" w:cs="Arial"/>
          <w:color w:val="000000"/>
        </w:rPr>
      </w:pPr>
      <w:r>
        <w:rPr>
          <w:rFonts w:ascii="Verdana" w:hAnsi="Verdana" w:cs="Arial"/>
          <w:color w:val="000000"/>
        </w:rPr>
        <w:t>Bevont óvodások száma: 15 fő</w:t>
      </w:r>
    </w:p>
    <w:p w:rsidR="00357B85" w:rsidRPr="00693F88" w:rsidRDefault="00357B85" w:rsidP="00693F88">
      <w:pPr>
        <w:pStyle w:val="Listaszerbekezds"/>
        <w:spacing w:line="240" w:lineRule="auto"/>
        <w:ind w:left="0"/>
        <w:rPr>
          <w:rFonts w:ascii="Verdana" w:hAnsi="Verdana"/>
        </w:rPr>
      </w:pPr>
      <w:proofErr w:type="spellStart"/>
      <w:r w:rsidRPr="00693F88">
        <w:rPr>
          <w:rFonts w:ascii="Verdana" w:hAnsi="Verdana"/>
        </w:rPr>
        <w:t>HH-s</w:t>
      </w:r>
      <w:proofErr w:type="spellEnd"/>
      <w:r w:rsidRPr="00693F88">
        <w:rPr>
          <w:rFonts w:ascii="Verdana" w:hAnsi="Verdana"/>
        </w:rPr>
        <w:t xml:space="preserve"> és </w:t>
      </w:r>
      <w:proofErr w:type="spellStart"/>
      <w:r w:rsidRPr="00693F88">
        <w:rPr>
          <w:rFonts w:ascii="Verdana" w:hAnsi="Verdana"/>
        </w:rPr>
        <w:t>HHH-s</w:t>
      </w:r>
      <w:proofErr w:type="spellEnd"/>
      <w:r w:rsidRPr="00693F88">
        <w:rPr>
          <w:rFonts w:ascii="Verdana" w:hAnsi="Verdana"/>
        </w:rPr>
        <w:t xml:space="preserve"> tanulók száma: 35 fő </w:t>
      </w:r>
    </w:p>
    <w:p w:rsidR="00693F88" w:rsidRDefault="00693F88" w:rsidP="00693F88">
      <w:pPr>
        <w:pStyle w:val="Listaszerbekezds"/>
        <w:spacing w:line="240" w:lineRule="auto"/>
        <w:ind w:left="0"/>
        <w:rPr>
          <w:rFonts w:ascii="Verdana" w:hAnsi="Verdana"/>
        </w:rPr>
      </w:pPr>
    </w:p>
    <w:p w:rsidR="00357B85" w:rsidRPr="00693F88" w:rsidRDefault="00357B85" w:rsidP="00693F88">
      <w:pPr>
        <w:pStyle w:val="Listaszerbekezds"/>
        <w:spacing w:line="240" w:lineRule="auto"/>
        <w:ind w:left="0"/>
        <w:rPr>
          <w:rFonts w:ascii="Verdana" w:hAnsi="Verdana"/>
        </w:rPr>
      </w:pPr>
      <w:r w:rsidRPr="00693F88">
        <w:rPr>
          <w:rFonts w:ascii="Verdana" w:hAnsi="Verdana"/>
        </w:rPr>
        <w:t>Bevont hátrányos és halmozottan hátrányos helyzetű tanulók és gyerekek aránya az összesen bevontakhoz viszonyítva 30,17%.</w:t>
      </w:r>
    </w:p>
    <w:p w:rsidR="00693F88" w:rsidRDefault="00693F88" w:rsidP="00693F88">
      <w:pPr>
        <w:pStyle w:val="Listaszerbekezds"/>
        <w:spacing w:line="240" w:lineRule="auto"/>
        <w:ind w:left="0"/>
        <w:rPr>
          <w:rFonts w:ascii="Verdana" w:hAnsi="Verdana"/>
        </w:rPr>
      </w:pPr>
    </w:p>
    <w:p w:rsidR="00693F88" w:rsidRDefault="00693F88" w:rsidP="00693F88">
      <w:pPr>
        <w:pStyle w:val="Listaszerbekezds"/>
        <w:spacing w:line="240" w:lineRule="auto"/>
        <w:ind w:left="0"/>
        <w:rPr>
          <w:rFonts w:ascii="Verdana" w:hAnsi="Verdana"/>
        </w:rPr>
      </w:pPr>
      <w:r w:rsidRPr="00693F88">
        <w:rPr>
          <w:rFonts w:ascii="Verdana" w:hAnsi="Verdana"/>
        </w:rPr>
        <w:t xml:space="preserve">A beavatkozások keretében a bevont hátrányos és halmozottan hátrányos tanulók és gyerekek aránya az előírt 20%-nál magasabb. </w:t>
      </w:r>
    </w:p>
    <w:p w:rsidR="00693F88" w:rsidRPr="00693F88" w:rsidRDefault="00693F88" w:rsidP="00693F88">
      <w:pPr>
        <w:pStyle w:val="Listaszerbekezds"/>
        <w:spacing w:line="240" w:lineRule="auto"/>
        <w:ind w:left="0"/>
        <w:rPr>
          <w:rFonts w:ascii="Verdana" w:hAnsi="Verdana"/>
        </w:rPr>
      </w:pPr>
      <w:r w:rsidRPr="00693F88">
        <w:rPr>
          <w:rFonts w:ascii="Verdana" w:hAnsi="Verdana"/>
        </w:rPr>
        <w:t xml:space="preserve">A projekt minimálisan előírt indikátor értékek </w:t>
      </w:r>
      <w:r>
        <w:rPr>
          <w:rFonts w:ascii="Verdana" w:hAnsi="Verdana"/>
        </w:rPr>
        <w:t>egy</w:t>
      </w:r>
      <w:r w:rsidRPr="00693F88">
        <w:rPr>
          <w:rFonts w:ascii="Verdana" w:hAnsi="Verdana"/>
        </w:rPr>
        <w:t xml:space="preserve">ike esetén legalább </w:t>
      </w:r>
      <w:r>
        <w:rPr>
          <w:rFonts w:ascii="Verdana" w:hAnsi="Verdana"/>
        </w:rPr>
        <w:t>40</w:t>
      </w:r>
      <w:r w:rsidRPr="00693F88">
        <w:rPr>
          <w:rFonts w:ascii="Verdana" w:hAnsi="Verdana"/>
        </w:rPr>
        <w:t>%-al magasabb értéket vállal</w:t>
      </w:r>
      <w:r>
        <w:rPr>
          <w:rFonts w:ascii="Verdana" w:hAnsi="Verdana"/>
        </w:rPr>
        <w:t>tunk</w:t>
      </w:r>
      <w:r w:rsidRPr="00693F88">
        <w:rPr>
          <w:rFonts w:ascii="Verdana" w:hAnsi="Verdana"/>
        </w:rPr>
        <w:t xml:space="preserve">. </w:t>
      </w:r>
    </w:p>
    <w:p w:rsidR="00693F88" w:rsidRPr="00693F88" w:rsidRDefault="00693F88" w:rsidP="00693F88">
      <w:pPr>
        <w:pStyle w:val="Listaszerbekezds"/>
        <w:spacing w:line="240" w:lineRule="auto"/>
        <w:ind w:left="0"/>
        <w:rPr>
          <w:rFonts w:ascii="Verdana" w:hAnsi="Verdana"/>
        </w:rPr>
      </w:pPr>
    </w:p>
    <w:p w:rsidR="007F0178" w:rsidRPr="00775B18" w:rsidRDefault="007F0178" w:rsidP="007F0178">
      <w:pPr>
        <w:spacing w:line="240" w:lineRule="auto"/>
        <w:rPr>
          <w:rFonts w:ascii="Verdana" w:hAnsi="Verdana"/>
        </w:rPr>
      </w:pPr>
      <w:r>
        <w:rPr>
          <w:rFonts w:ascii="Verdana" w:hAnsi="Verdana"/>
        </w:rPr>
        <w:t>A célcsoport meghatározásánál és a programokra meghívni tervezett gyerekek számát felülterveztük annak érdekében, hogy a kitűzött indikátorértékeket vállalni, tartani lehessen. Mivel a programok tanítási időn kívül kerülnek megszervezésre és nem kötelező jellegűek, ezért több gyermeket szeretnék meghívni programjainkra, hogy a részvétellel, jelenléttel a vállalásokat teljesíteni lehessen.</w:t>
      </w:r>
    </w:p>
    <w:p w:rsidR="007F0178" w:rsidRPr="009E5795" w:rsidRDefault="007F0178" w:rsidP="007F0178">
      <w:pPr>
        <w:spacing w:line="240" w:lineRule="auto"/>
        <w:rPr>
          <w:rFonts w:ascii="Verdana" w:hAnsi="Verdana"/>
        </w:rPr>
      </w:pPr>
    </w:p>
    <w:p w:rsidR="00357B85" w:rsidRPr="009E5795" w:rsidRDefault="00357B85" w:rsidP="007F0178">
      <w:pPr>
        <w:spacing w:line="240" w:lineRule="auto"/>
        <w:rPr>
          <w:rFonts w:ascii="Verdana" w:hAnsi="Verdana" w:cs="Arial"/>
        </w:rPr>
      </w:pPr>
      <w:r w:rsidRPr="009E5795">
        <w:rPr>
          <w:rFonts w:ascii="Verdana" w:hAnsi="Verdana" w:cs="Arial"/>
        </w:rPr>
        <w:t>A számszerűsített eredményeken felül a gyerekek ismereteket szereznek az irodalom, ezen belül a költészet, műfordítás, a nyelv története, az írás folyamatának mikéntjéről. Gyakorlati oldalról nyernek betekintést az írás, költés és a fordítás folyamataiba. Csapatjátékoknak köszönhetően a társas kapcsolataik elmélyülnek. Az iskolán kívüli program javítja a diákok kommunikációs képességeit. Hozzájárul az élményközpontú tanuláshoz. Elősegíti a diákok önálló ismeret szerzését, és a kreatív környezet inspirálja a gyermekeket.  Felszabadítja képzelőerejüket és kreativitásukat. Olyan dolgokkal ismerkednek meg, amivel egy átlagos irodalom vagy nyelvtan órán nem feltétlenül találkoznak.</w:t>
      </w:r>
    </w:p>
    <w:p w:rsidR="00357B85" w:rsidRPr="009E5795" w:rsidRDefault="00357B85" w:rsidP="007F0178">
      <w:pPr>
        <w:spacing w:line="240" w:lineRule="auto"/>
        <w:rPr>
          <w:rFonts w:ascii="Verdana" w:hAnsi="Verdana" w:cs="Arial"/>
        </w:rPr>
      </w:pPr>
      <w:r w:rsidRPr="009E5795">
        <w:rPr>
          <w:rFonts w:ascii="Verdana" w:hAnsi="Verdana" w:cs="Arial"/>
        </w:rPr>
        <w:t>A tanulók a tananyagból szerezhető ismeretek ismétlése mellett új, gyakorlati ismeretekkel és élményekkel térnek haza és nyitottak lesznek legközelebb is olyan programokra, amelyeken részt vettek. Élményeik átadásával motiválják erre szüleiket, hozzátartozóikat is. A tanulók ezután bátrabban merjék kifejezni érzéseiket, gondolataikat irodalmi eszközök által.</w:t>
      </w:r>
    </w:p>
    <w:p w:rsidR="00357B85" w:rsidRPr="009E5795" w:rsidRDefault="00357B85" w:rsidP="007F0178">
      <w:pPr>
        <w:spacing w:line="240" w:lineRule="auto"/>
        <w:rPr>
          <w:rFonts w:ascii="Verdana" w:hAnsi="Verdana"/>
        </w:rPr>
      </w:pPr>
      <w:r w:rsidRPr="009E5795">
        <w:rPr>
          <w:rFonts w:ascii="Verdana" w:hAnsi="Verdana"/>
        </w:rPr>
        <w:t xml:space="preserve">A tehetséggondozás program végére elvárható, hogy a résztvevő diákok tanulásmódszertana fejlődik, napirendjüket, időbeosztásukat képesek legyenek megfelelő szinten kialakítani. Alkalmuk nyílik megismerni a kulturális területen végezhető munkaterületeken kifejtett tevékenységük következményét és hatásit. Olyan helyezetek megoldásában lesz gyakorlatuk, szereznek gyakorlati </w:t>
      </w:r>
      <w:r w:rsidRPr="009E5795">
        <w:rPr>
          <w:rFonts w:ascii="Verdana" w:hAnsi="Verdana"/>
        </w:rPr>
        <w:lastRenderedPageBreak/>
        <w:t xml:space="preserve">tudást, amelyet felhasználhatnak a későbbiekben és a pályaválasztásban is segíti őket. </w:t>
      </w:r>
    </w:p>
    <w:p w:rsidR="00357B85" w:rsidRPr="009E5795" w:rsidRDefault="00357B85" w:rsidP="009E0E61">
      <w:pPr>
        <w:spacing w:line="240" w:lineRule="auto"/>
        <w:rPr>
          <w:rFonts w:ascii="Verdana" w:hAnsi="Verdana"/>
        </w:rPr>
      </w:pPr>
      <w:r w:rsidRPr="009E5795">
        <w:rPr>
          <w:rFonts w:ascii="Verdana" w:hAnsi="Verdana"/>
        </w:rPr>
        <w:t xml:space="preserve">Célunk, hogy a foglalkozások hatására a résztvevőkben reálisan lássák képességeiket és lehetőségeiket felmérve minőségi munkát hozzanak létre. Bízzanak saját magukban és ezzel magabiztos döntsenek a pályaválasztás során. Ugyanakkor műértő közönséggé is válnak. </w:t>
      </w:r>
    </w:p>
    <w:p w:rsidR="00357B85" w:rsidRPr="009E5795" w:rsidRDefault="00357B85" w:rsidP="009E0E61">
      <w:pPr>
        <w:spacing w:line="240" w:lineRule="auto"/>
        <w:rPr>
          <w:rFonts w:ascii="Verdana" w:hAnsi="Verdana"/>
        </w:rPr>
      </w:pPr>
      <w:r w:rsidRPr="009E5795">
        <w:rPr>
          <w:rFonts w:ascii="Verdana" w:hAnsi="Verdana"/>
        </w:rPr>
        <w:t xml:space="preserve">A </w:t>
      </w:r>
      <w:r w:rsidR="007F0178">
        <w:rPr>
          <w:rFonts w:ascii="Verdana" w:hAnsi="Verdana"/>
        </w:rPr>
        <w:t>„Te is lehetsz Anna-bál szépe” című foglalkozás</w:t>
      </w:r>
      <w:r w:rsidRPr="009E5795">
        <w:rPr>
          <w:rFonts w:ascii="Verdana" w:hAnsi="Verdana"/>
        </w:rPr>
        <w:t xml:space="preserve"> végére elvárható, hogy a résztvevő diákok tanulásmódszertana fejlődjön, napirendjüket, időbeosztásukat képesek legyenek megfelelő szinten kialakítani. A viseletkultúra és személyiségfejlesztés kapcsán, magabiztosan és kulturáltan viselik majd nőiességüket a fiatal lányok. Ezzel biztos alapokra helyezve az anyaság, az egészséges párkapcsolat kimenetelét.</w:t>
      </w:r>
    </w:p>
    <w:p w:rsidR="00357B85" w:rsidRPr="009E5795" w:rsidRDefault="00357B85" w:rsidP="009E0E61">
      <w:pPr>
        <w:spacing w:line="240" w:lineRule="auto"/>
        <w:rPr>
          <w:rFonts w:ascii="Verdana" w:hAnsi="Verdana"/>
        </w:rPr>
      </w:pPr>
      <w:r w:rsidRPr="009E5795">
        <w:rPr>
          <w:rFonts w:ascii="Verdana" w:hAnsi="Verdana"/>
        </w:rPr>
        <w:t>Célunk, hogy a foglalkozások hatására a résztvevőkben reális önkép alakuljon ki, önismeretük, önkritikájuk, önértékelésük, kritikai érzékük fejlődjön, könnyebben felismerjék és legyőzzék a kamaszkori túlkapásokat. Bízzanak saját magukban és ezzel magabiztos segítői lesznek női társaiknak és mikrokörnyezetüknek.</w:t>
      </w:r>
    </w:p>
    <w:p w:rsidR="00357B85" w:rsidRPr="009E5795" w:rsidRDefault="00357B85" w:rsidP="009E0E61">
      <w:pPr>
        <w:spacing w:line="240" w:lineRule="auto"/>
        <w:rPr>
          <w:rFonts w:ascii="Verdana" w:hAnsi="Verdana"/>
        </w:rPr>
      </w:pPr>
    </w:p>
    <w:p w:rsidR="00357B85" w:rsidRPr="009E5795" w:rsidRDefault="009E0E61" w:rsidP="009E0E61">
      <w:pPr>
        <w:spacing w:line="240" w:lineRule="auto"/>
        <w:rPr>
          <w:rFonts w:ascii="Verdana" w:hAnsi="Verdana"/>
        </w:rPr>
      </w:pPr>
      <w:r>
        <w:rPr>
          <w:rFonts w:ascii="Verdana" w:hAnsi="Verdana"/>
        </w:rPr>
        <w:t>A Népművészeti és kézműves foglalkozás</w:t>
      </w:r>
      <w:r w:rsidR="00357B85" w:rsidRPr="009E5795">
        <w:rPr>
          <w:rFonts w:ascii="Verdana" w:hAnsi="Verdana"/>
        </w:rPr>
        <w:t xml:space="preserve"> eredményeképpen a részt vevő gyerekek jobban meg fogják ért</w:t>
      </w:r>
      <w:r>
        <w:rPr>
          <w:rFonts w:ascii="Verdana" w:hAnsi="Verdana"/>
        </w:rPr>
        <w:t>e</w:t>
      </w:r>
      <w:r w:rsidR="00357B85" w:rsidRPr="009E5795">
        <w:rPr>
          <w:rFonts w:ascii="Verdana" w:hAnsi="Verdana"/>
        </w:rPr>
        <w:t>ni hagyományos környezetünket, a Balaton-felvidék népművészetét és hagyományait. Kötődni fognak a természetes anyagokhoz. Reményeink szerint átadják a tudásukat más gyerekeknek és felnőtt korukban saját gyerekeiknek is.</w:t>
      </w:r>
    </w:p>
    <w:p w:rsidR="009E0E61" w:rsidRDefault="009E0E61" w:rsidP="009E0E61">
      <w:pPr>
        <w:spacing w:line="240" w:lineRule="auto"/>
        <w:rPr>
          <w:rFonts w:ascii="Verdana" w:hAnsi="Verdana"/>
        </w:rPr>
      </w:pPr>
    </w:p>
    <w:p w:rsidR="00357B85" w:rsidRPr="009E5795" w:rsidRDefault="009E0E61" w:rsidP="009E0E61">
      <w:pPr>
        <w:spacing w:line="240" w:lineRule="auto"/>
        <w:rPr>
          <w:rFonts w:ascii="Verdana" w:hAnsi="Verdana"/>
        </w:rPr>
      </w:pPr>
      <w:r>
        <w:rPr>
          <w:rFonts w:ascii="Verdana" w:hAnsi="Verdana"/>
        </w:rPr>
        <w:t>A „</w:t>
      </w:r>
      <w:r w:rsidR="00357B85" w:rsidRPr="009E5795">
        <w:rPr>
          <w:rFonts w:ascii="Verdana" w:hAnsi="Verdana"/>
        </w:rPr>
        <w:t>Színfalak mögött</w:t>
      </w:r>
      <w:r>
        <w:rPr>
          <w:rFonts w:ascii="Verdana" w:hAnsi="Verdana"/>
        </w:rPr>
        <w:t>” című témanappal c</w:t>
      </w:r>
      <w:r w:rsidR="00357B85" w:rsidRPr="009E5795">
        <w:rPr>
          <w:rFonts w:ascii="Verdana" w:hAnsi="Verdana"/>
        </w:rPr>
        <w:t xml:space="preserve">élunk, hogy a </w:t>
      </w:r>
      <w:r>
        <w:rPr>
          <w:rFonts w:ascii="Verdana" w:hAnsi="Verdana"/>
        </w:rPr>
        <w:t>programon</w:t>
      </w:r>
      <w:r w:rsidR="00357B85" w:rsidRPr="009E5795">
        <w:rPr>
          <w:rFonts w:ascii="Verdana" w:hAnsi="Verdana"/>
        </w:rPr>
        <w:t xml:space="preserve"> részt vevő fiatalok kommunikációs készségeik fejlődjön, érdeklődésük forduljon a színház, az irodalom iránt. A helyzetgyakorlatok, drámafoglalkozások hatására nő a kreativitásuk, ismeretanyaguk. Magabiztosabbá válnak a mindennapi életben.</w:t>
      </w:r>
    </w:p>
    <w:p w:rsidR="00357B85" w:rsidRPr="009E5795" w:rsidRDefault="00357B85" w:rsidP="009E0E61">
      <w:pPr>
        <w:spacing w:line="240" w:lineRule="auto"/>
        <w:rPr>
          <w:rFonts w:ascii="Verdana" w:hAnsi="Verdana"/>
        </w:rPr>
      </w:pPr>
      <w:r w:rsidRPr="009E5795">
        <w:rPr>
          <w:rFonts w:ascii="Verdana" w:hAnsi="Verdana"/>
        </w:rPr>
        <w:t>Az életkori sajátosságok figyelembe vételével és annak megfelelő elvárt teljesítés a szövegértés, artikuláció, a szöveg hangsúlyozása, a hangerő, a hanglejtés érzelmek átadása terén.</w:t>
      </w:r>
    </w:p>
    <w:p w:rsidR="00357B85" w:rsidRPr="009E5795" w:rsidRDefault="00357B85" w:rsidP="009E0E61">
      <w:pPr>
        <w:spacing w:line="240" w:lineRule="auto"/>
        <w:rPr>
          <w:rFonts w:ascii="Verdana" w:hAnsi="Verdana"/>
        </w:rPr>
      </w:pPr>
      <w:r w:rsidRPr="009E5795">
        <w:rPr>
          <w:rFonts w:ascii="Verdana" w:hAnsi="Verdana"/>
        </w:rPr>
        <w:t xml:space="preserve">A témanap foglalkozásai befogadásra, tanulói aktivitásra épülnek. Az előadók változatos eszközökkel és módszerekkel, a tanulók életkori sajátosságait maximálisan figyelembe véve kívánják az érdeklődést felkelteni és fenntartani, hogy a </w:t>
      </w:r>
      <w:proofErr w:type="gramStart"/>
      <w:r w:rsidRPr="009E5795">
        <w:rPr>
          <w:rFonts w:ascii="Verdana" w:hAnsi="Verdana"/>
        </w:rPr>
        <w:t>megszokott</w:t>
      </w:r>
      <w:proofErr w:type="gramEnd"/>
      <w:r w:rsidRPr="009E5795">
        <w:rPr>
          <w:rFonts w:ascii="Verdana" w:hAnsi="Verdana"/>
        </w:rPr>
        <w:t xml:space="preserve"> iskolai közegben az újdonság varázsát alkalmazni tudják. Felkészültségük, tapasztalataik alapján maradandó élmény nyújtására törekszenek.</w:t>
      </w:r>
    </w:p>
    <w:p w:rsidR="00357B85" w:rsidRPr="009E5795" w:rsidRDefault="00357B85" w:rsidP="00693F88">
      <w:pPr>
        <w:spacing w:line="240" w:lineRule="auto"/>
        <w:rPr>
          <w:rFonts w:ascii="Verdana" w:hAnsi="Verdana"/>
        </w:rPr>
      </w:pPr>
    </w:p>
    <w:p w:rsidR="00357B85" w:rsidRPr="009E5795" w:rsidRDefault="00357B85" w:rsidP="00693F88">
      <w:pPr>
        <w:spacing w:line="240" w:lineRule="auto"/>
        <w:rPr>
          <w:rFonts w:ascii="Verdana" w:hAnsi="Verdana"/>
        </w:rPr>
      </w:pPr>
      <w:r w:rsidRPr="009E5795">
        <w:rPr>
          <w:rFonts w:ascii="Verdana" w:hAnsi="Verdana"/>
        </w:rPr>
        <w:t xml:space="preserve">A témanap során a résztvevő tanulók irodalmi és művészeti élményhez jutnak, cselekvési aktivitásuk folytán képességeik (beszédkészség, kommunikációs képesség) fejlődnek. Műveltségük, irodalomból és anyanyelvből bővülnek, </w:t>
      </w:r>
      <w:r w:rsidRPr="009E5795">
        <w:rPr>
          <w:rFonts w:ascii="Verdana" w:hAnsi="Verdana"/>
        </w:rPr>
        <w:lastRenderedPageBreak/>
        <w:t>elmélyülnek. Közösen átélt élmények folytán közösségük erősödik, a drámapedagógia révén egymás közti viselkedésük toleránsabbá válik, kapcsolataik bővülnek.</w:t>
      </w:r>
    </w:p>
    <w:p w:rsidR="00357B85" w:rsidRPr="009E5795" w:rsidRDefault="00357B85" w:rsidP="00693F88">
      <w:pPr>
        <w:spacing w:line="240" w:lineRule="auto"/>
        <w:rPr>
          <w:rFonts w:ascii="Verdana" w:hAnsi="Verdana"/>
        </w:rPr>
      </w:pPr>
      <w:r>
        <w:rPr>
          <w:rFonts w:ascii="Verdana" w:hAnsi="Verdana"/>
        </w:rPr>
        <w:t xml:space="preserve">Fejlődik a </w:t>
      </w:r>
      <w:r w:rsidRPr="009E5795">
        <w:rPr>
          <w:rFonts w:ascii="Verdana" w:hAnsi="Verdana"/>
        </w:rPr>
        <w:t xml:space="preserve">szóbeli kifejezőkészség, </w:t>
      </w:r>
      <w:r>
        <w:rPr>
          <w:rFonts w:ascii="Verdana" w:hAnsi="Verdana"/>
        </w:rPr>
        <w:t>az artikuláció</w:t>
      </w:r>
      <w:r w:rsidRPr="009E5795">
        <w:rPr>
          <w:rFonts w:ascii="Verdana" w:hAnsi="Verdana"/>
        </w:rPr>
        <w:t>,</w:t>
      </w:r>
      <w:r>
        <w:rPr>
          <w:rFonts w:ascii="Verdana" w:hAnsi="Verdana"/>
        </w:rPr>
        <w:t xml:space="preserve"> </w:t>
      </w:r>
      <w:r w:rsidRPr="009E5795">
        <w:rPr>
          <w:rFonts w:ascii="Verdana" w:hAnsi="Verdana"/>
        </w:rPr>
        <w:t>a költemények, prózai szövegek hangsúlyozása, a hangerő, a hanglejtés segítségével,</w:t>
      </w:r>
      <w:r>
        <w:rPr>
          <w:rFonts w:ascii="Verdana" w:hAnsi="Verdana"/>
        </w:rPr>
        <w:t xml:space="preserve"> az </w:t>
      </w:r>
      <w:r w:rsidRPr="009E5795">
        <w:rPr>
          <w:rFonts w:ascii="Verdana" w:hAnsi="Verdana"/>
        </w:rPr>
        <w:t>érzelmek átadása,</w:t>
      </w:r>
      <w:r>
        <w:rPr>
          <w:rFonts w:ascii="Verdana" w:hAnsi="Verdana"/>
        </w:rPr>
        <w:t xml:space="preserve"> a </w:t>
      </w:r>
      <w:r w:rsidRPr="009E5795">
        <w:rPr>
          <w:rFonts w:ascii="Verdana" w:hAnsi="Verdana"/>
        </w:rPr>
        <w:t>közönség előtt való szereplés,</w:t>
      </w:r>
      <w:r>
        <w:rPr>
          <w:rFonts w:ascii="Verdana" w:hAnsi="Verdana"/>
        </w:rPr>
        <w:t xml:space="preserve"> az </w:t>
      </w:r>
      <w:r w:rsidRPr="009E5795">
        <w:rPr>
          <w:rFonts w:ascii="Verdana" w:hAnsi="Verdana"/>
        </w:rPr>
        <w:t>új irodalmi alkotás megismerése,</w:t>
      </w:r>
      <w:r>
        <w:rPr>
          <w:rFonts w:ascii="Verdana" w:hAnsi="Verdana"/>
        </w:rPr>
        <w:t xml:space="preserve"> a </w:t>
      </w:r>
      <w:r w:rsidRPr="009E5795">
        <w:rPr>
          <w:rFonts w:ascii="Verdana" w:hAnsi="Verdana"/>
        </w:rPr>
        <w:t>szerepjáték,</w:t>
      </w:r>
      <w:r>
        <w:rPr>
          <w:rFonts w:ascii="Verdana" w:hAnsi="Verdana"/>
        </w:rPr>
        <w:t xml:space="preserve"> az </w:t>
      </w:r>
      <w:r w:rsidRPr="009E5795">
        <w:rPr>
          <w:rFonts w:ascii="Verdana" w:hAnsi="Verdana"/>
        </w:rPr>
        <w:t xml:space="preserve">empátia, </w:t>
      </w:r>
      <w:r>
        <w:rPr>
          <w:rFonts w:ascii="Verdana" w:hAnsi="Verdana"/>
        </w:rPr>
        <w:t xml:space="preserve">a </w:t>
      </w:r>
      <w:r w:rsidRPr="009E5795">
        <w:rPr>
          <w:rFonts w:ascii="Verdana" w:hAnsi="Verdana"/>
        </w:rPr>
        <w:t>tolerancia</w:t>
      </w:r>
      <w:r>
        <w:rPr>
          <w:rFonts w:ascii="Verdana" w:hAnsi="Verdana"/>
        </w:rPr>
        <w:t>.</w:t>
      </w:r>
    </w:p>
    <w:p w:rsidR="00357B85" w:rsidRPr="009E5795" w:rsidRDefault="00357B85" w:rsidP="00693F88">
      <w:pPr>
        <w:spacing w:line="240" w:lineRule="auto"/>
        <w:rPr>
          <w:rFonts w:ascii="Verdana" w:hAnsi="Verdana"/>
        </w:rPr>
      </w:pPr>
      <w:r w:rsidRPr="009E5795">
        <w:rPr>
          <w:rFonts w:ascii="Verdana" w:hAnsi="Verdana"/>
        </w:rPr>
        <w:t xml:space="preserve">Irodalmi érdeklődésük felkeltésével erősödik kötődésük az olvasáshoz, </w:t>
      </w:r>
      <w:proofErr w:type="gramStart"/>
      <w:r w:rsidRPr="009E5795">
        <w:rPr>
          <w:rFonts w:ascii="Verdana" w:hAnsi="Verdana"/>
        </w:rPr>
        <w:t>a</w:t>
      </w:r>
      <w:proofErr w:type="gramEnd"/>
      <w:r w:rsidRPr="009E5795">
        <w:rPr>
          <w:rFonts w:ascii="Verdana" w:hAnsi="Verdana"/>
        </w:rPr>
        <w:t xml:space="preserve"> előadóművészetekhez.</w:t>
      </w:r>
    </w:p>
    <w:p w:rsidR="00357B85" w:rsidRPr="009E5795" w:rsidRDefault="00357B85" w:rsidP="00693F88">
      <w:pPr>
        <w:spacing w:line="240" w:lineRule="auto"/>
        <w:rPr>
          <w:rFonts w:ascii="Verdana" w:hAnsi="Verdana"/>
        </w:rPr>
      </w:pPr>
    </w:p>
    <w:p w:rsidR="00357B85" w:rsidRPr="009E5795" w:rsidRDefault="009E0E61" w:rsidP="00693F88">
      <w:pPr>
        <w:spacing w:line="240" w:lineRule="auto"/>
        <w:rPr>
          <w:rFonts w:ascii="Verdana" w:hAnsi="Verdana"/>
        </w:rPr>
      </w:pPr>
      <w:r>
        <w:rPr>
          <w:rFonts w:ascii="Verdana" w:hAnsi="Verdana"/>
        </w:rPr>
        <w:t>A „</w:t>
      </w:r>
      <w:r w:rsidR="00357B85" w:rsidRPr="009E5795">
        <w:rPr>
          <w:rFonts w:ascii="Verdana" w:hAnsi="Verdana"/>
        </w:rPr>
        <w:t>Vendégségben Vaszarynál</w:t>
      </w:r>
      <w:r>
        <w:rPr>
          <w:rFonts w:ascii="Verdana" w:hAnsi="Verdana"/>
        </w:rPr>
        <w:t xml:space="preserve">” speciális és óvodásoknak szóló témanapok </w:t>
      </w:r>
      <w:r w:rsidR="00357B85" w:rsidRPr="009E5795">
        <w:rPr>
          <w:rFonts w:ascii="Verdana" w:hAnsi="Verdana"/>
        </w:rPr>
        <w:t>végére elvárható, hogy a résztvevő óvodások könnyedén és biztonságosan mozogjanak a kiállítóterekben és múzeumokban. A vizuális formanyelv elemeit megfelelő kontextusban alkalmazzák.</w:t>
      </w:r>
      <w:r w:rsidR="00693F88">
        <w:rPr>
          <w:rFonts w:ascii="Verdana" w:hAnsi="Verdana"/>
        </w:rPr>
        <w:t xml:space="preserve"> </w:t>
      </w:r>
      <w:r w:rsidR="00357B85" w:rsidRPr="009E5795">
        <w:rPr>
          <w:rFonts w:ascii="Verdana" w:hAnsi="Verdana"/>
        </w:rPr>
        <w:t>Célunk, hogy a foglalkozások hatására a résztvevőkben reális kép alakuljon ki a múzeumokról és kiállítóhelyekről, mint kulturális és élmény dús térről. Bízzanak saját magukban és ezzel magabiztos segítői lesznek női társaiknak és mikrokörnyezetüknek.</w:t>
      </w:r>
    </w:p>
    <w:p w:rsidR="00357B85" w:rsidRPr="009E5795" w:rsidRDefault="00357B85" w:rsidP="00693F88">
      <w:pPr>
        <w:spacing w:line="240" w:lineRule="auto"/>
        <w:rPr>
          <w:rFonts w:ascii="Verdana" w:hAnsi="Verdana"/>
        </w:rPr>
      </w:pPr>
    </w:p>
    <w:p w:rsidR="00357B85" w:rsidRPr="009E5795" w:rsidRDefault="00693F88" w:rsidP="00693F88">
      <w:pPr>
        <w:spacing w:line="240" w:lineRule="auto"/>
        <w:rPr>
          <w:rFonts w:ascii="Verdana" w:hAnsi="Verdana"/>
        </w:rPr>
      </w:pPr>
      <w:r>
        <w:rPr>
          <w:rFonts w:ascii="Verdana" w:hAnsi="Verdana"/>
        </w:rPr>
        <w:t>„</w:t>
      </w:r>
      <w:r w:rsidR="00357B85" w:rsidRPr="009E5795">
        <w:rPr>
          <w:rFonts w:ascii="Verdana" w:hAnsi="Verdana"/>
        </w:rPr>
        <w:t>Versenyek</w:t>
      </w:r>
      <w:r>
        <w:rPr>
          <w:rFonts w:ascii="Verdana" w:hAnsi="Verdana"/>
        </w:rPr>
        <w:t xml:space="preserve">, vetélkedők osztálykirándulások keretében” </w:t>
      </w:r>
      <w:r w:rsidR="00357B85" w:rsidRPr="009E5795">
        <w:rPr>
          <w:rFonts w:ascii="Verdana" w:hAnsi="Verdana"/>
        </w:rPr>
        <w:t xml:space="preserve">vetélkedő eredménye, hogy Jókai munkássága, a balatonfüredi hajózás, az Aranyember című műve élményszerű módon válik a gyerekek identitásának a részévé. A témanap eredményeképp a résztvevők megismerik a helyi természetvédelmi területeinket, beleértve a Balatont is. A bableves főzőverseny során alkalmazható gasztronómiai ismeretet szerezhetnek.  A balatonfüredi vitorlázás történetét és a vitorlázáshoz kapcsolódó ismeretek (pl.: csomózás) elsajátítása gyakorlati módon bővíti a helyi ismereteket. A vetélkedők, és a közös alkotás a tanulói aktivitásra épül. </w:t>
      </w:r>
    </w:p>
    <w:p w:rsidR="00357B85" w:rsidRPr="009E5795" w:rsidRDefault="00357B85" w:rsidP="00693F88">
      <w:pPr>
        <w:spacing w:line="240" w:lineRule="auto"/>
        <w:rPr>
          <w:rFonts w:ascii="Verdana" w:hAnsi="Verdana"/>
        </w:rPr>
      </w:pPr>
      <w:r w:rsidRPr="009E5795">
        <w:rPr>
          <w:rFonts w:ascii="Verdana" w:hAnsi="Verdana"/>
        </w:rPr>
        <w:t xml:space="preserve">A vetélkedő során a résztvevő tanulók a csoportban való gondolkodás, együttműködés képességét sajátítják el. Az irodalom, a magyar nyelv és a helytörténeti ismeretek összekapcsolódása olyan ismeretet ad a résztvevők számára, melyet hazatérve tolmácsolni tudnak környezetük felé. A Kommunikáció, a különböző látásmódok egymásra való hatása fejleszti a toleranciát, a közösség erejét. </w:t>
      </w:r>
    </w:p>
    <w:p w:rsidR="00357B85" w:rsidRPr="009E5795" w:rsidRDefault="00357B85" w:rsidP="00693F88">
      <w:pPr>
        <w:spacing w:line="240" w:lineRule="auto"/>
        <w:rPr>
          <w:rFonts w:ascii="Verdana" w:hAnsi="Verdana"/>
        </w:rPr>
      </w:pPr>
    </w:p>
    <w:p w:rsidR="00357B85" w:rsidRPr="009E5795" w:rsidRDefault="00693F88" w:rsidP="00693F88">
      <w:pPr>
        <w:spacing w:line="240" w:lineRule="auto"/>
        <w:rPr>
          <w:rFonts w:ascii="Verdana" w:hAnsi="Verdana" w:cs="Arial"/>
        </w:rPr>
      </w:pPr>
      <w:r>
        <w:rPr>
          <w:rFonts w:ascii="Verdana" w:hAnsi="Verdana"/>
        </w:rPr>
        <w:t xml:space="preserve">„ A </w:t>
      </w:r>
      <w:r w:rsidR="00357B85" w:rsidRPr="009E5795">
        <w:rPr>
          <w:rFonts w:ascii="Verdana" w:hAnsi="Verdana"/>
        </w:rPr>
        <w:t>magyar</w:t>
      </w:r>
      <w:r>
        <w:rPr>
          <w:rFonts w:ascii="Verdana" w:hAnsi="Verdana"/>
        </w:rPr>
        <w:t xml:space="preserve"> </w:t>
      </w:r>
      <w:r w:rsidR="00357B85" w:rsidRPr="009E5795">
        <w:rPr>
          <w:rFonts w:ascii="Verdana" w:hAnsi="Verdana"/>
        </w:rPr>
        <w:t>nyelv szeretete</w:t>
      </w:r>
      <w:r>
        <w:rPr>
          <w:rFonts w:ascii="Verdana" w:hAnsi="Verdana"/>
        </w:rPr>
        <w:t>” című témanap eredménye a</w:t>
      </w:r>
      <w:r w:rsidR="00357B85" w:rsidRPr="009E5795">
        <w:rPr>
          <w:rFonts w:ascii="Verdana" w:hAnsi="Verdana" w:cs="Arial"/>
        </w:rPr>
        <w:t xml:space="preserve"> közvetlen tapasztalás során szerzett egyéni élmények alapján történő feldolgozás.</w:t>
      </w:r>
    </w:p>
    <w:p w:rsidR="00357B85" w:rsidRPr="00025512" w:rsidRDefault="00357B85" w:rsidP="00693F88">
      <w:pPr>
        <w:spacing w:line="240" w:lineRule="auto"/>
        <w:rPr>
          <w:rFonts w:ascii="Verdana" w:hAnsi="Verdana" w:cs="Arial"/>
        </w:rPr>
      </w:pPr>
      <w:r w:rsidRPr="009E5795">
        <w:rPr>
          <w:rFonts w:ascii="Verdana" w:hAnsi="Verdana" w:cs="Arial"/>
        </w:rPr>
        <w:t xml:space="preserve">A gyerekek ismereteket szereznek az irodalom, ezen belül a költészet, műfordítás, a nyelv története, az írás folyamatának mikéntjéről. Gyakorlati oldalról nyernek betekintést az írás, költés és a fordítás folyamataiba. Csapatjátékoknak köszönhetően a társas kapcsolataik elmélyülnek. Az iskolán kívüli program javítja a diákok kommunikációs képességeit. Hozzájárul az élményközpontú tanuláshoz. Elősegíti a diákok önálló ismeret szerzését, és a </w:t>
      </w:r>
      <w:r w:rsidRPr="009E5795">
        <w:rPr>
          <w:rFonts w:ascii="Verdana" w:hAnsi="Verdana" w:cs="Arial"/>
        </w:rPr>
        <w:lastRenderedPageBreak/>
        <w:t xml:space="preserve">kreatív környezet inspirálja a gyermekeket.  Felszabadítja képzelőerejüket és kreativitásukat. Olyan dolgokkal </w:t>
      </w:r>
      <w:r w:rsidRPr="00025512">
        <w:rPr>
          <w:rFonts w:ascii="Verdana" w:hAnsi="Verdana" w:cs="Arial"/>
        </w:rPr>
        <w:t>ismerkednek meg, amivel egy átlagos irodalom vagy nyelvtan órán nem feltétlenül találkoznak.</w:t>
      </w:r>
    </w:p>
    <w:p w:rsidR="00357B85" w:rsidRPr="00025512" w:rsidRDefault="00357B85" w:rsidP="00693F88">
      <w:pPr>
        <w:spacing w:line="240" w:lineRule="auto"/>
        <w:rPr>
          <w:rFonts w:ascii="Verdana" w:hAnsi="Verdana"/>
          <w:b/>
        </w:rPr>
      </w:pPr>
      <w:r w:rsidRPr="00025512">
        <w:rPr>
          <w:rFonts w:ascii="Verdana" w:hAnsi="Verdana"/>
        </w:rPr>
        <w:t>A tanulók a tananyagból szerezhető ismeretek ismétlése mellett új, gyakorlati ismeretekkel és élményekkel térjenek haza, és nyitottak legyenek ilyen programokra máskor is, élményeik átadásával motiválják erre szüleiket, hozzátartozóikat is. A tanulók ezután bátrabban merjék kifejezni érzéseiket, gondolataikat irodalmi eszközök által.</w:t>
      </w:r>
    </w:p>
    <w:p w:rsidR="00357B85" w:rsidRPr="00025512" w:rsidRDefault="00693F88" w:rsidP="00693F88">
      <w:pPr>
        <w:spacing w:line="240" w:lineRule="auto"/>
        <w:rPr>
          <w:rFonts w:ascii="Verdana" w:hAnsi="Verdana"/>
          <w:color w:val="000000"/>
        </w:rPr>
      </w:pPr>
      <w:r>
        <w:rPr>
          <w:rFonts w:ascii="Verdana" w:hAnsi="Verdana"/>
          <w:color w:val="000000"/>
        </w:rPr>
        <w:t xml:space="preserve">A tervezett </w:t>
      </w:r>
      <w:r w:rsidRPr="00025512">
        <w:rPr>
          <w:rFonts w:ascii="Verdana" w:hAnsi="Verdana"/>
          <w:color w:val="000000"/>
        </w:rPr>
        <w:t xml:space="preserve">kompetencia- és személyiségfejlesztő </w:t>
      </w:r>
      <w:r>
        <w:rPr>
          <w:rFonts w:ascii="Verdana" w:hAnsi="Verdana"/>
          <w:color w:val="000000"/>
        </w:rPr>
        <w:t>programok megvalósítása eredményeként</w:t>
      </w:r>
      <w:r w:rsidR="00357B85" w:rsidRPr="00025512">
        <w:rPr>
          <w:rFonts w:ascii="Verdana" w:hAnsi="Verdana"/>
          <w:color w:val="000000"/>
        </w:rPr>
        <w:t xml:space="preserve"> az együttműködés keretében hozzájárulhatunk a végzettség nélküli iskolaelhagyás csökkentéséhez, valamint elősegíthetjük a köznevelés eredményességének és hatékonyságának támogatását a nem formális és informális tanulási alkalmakkal.</w:t>
      </w:r>
    </w:p>
    <w:p w:rsidR="00693F88" w:rsidRPr="00693F88" w:rsidRDefault="00357B85" w:rsidP="00693F88">
      <w:pPr>
        <w:pStyle w:val="Listaszerbekezds"/>
        <w:spacing w:line="240" w:lineRule="auto"/>
        <w:ind w:left="0"/>
        <w:rPr>
          <w:rFonts w:ascii="Verdana" w:hAnsi="Verdana"/>
        </w:rPr>
      </w:pPr>
      <w:r w:rsidRPr="00025512">
        <w:rPr>
          <w:rFonts w:ascii="Verdana" w:hAnsi="Verdana"/>
        </w:rPr>
        <w:t>A programok által elvárt eredménnyel a területi egyenlőtlenségek és a szociokulturális hátrányok csökkentéséhez kívánunk hozzájárulni.</w:t>
      </w:r>
      <w:r w:rsidR="00693F88" w:rsidRPr="00693F88">
        <w:rPr>
          <w:rFonts w:ascii="Verdana" w:hAnsi="Verdana"/>
        </w:rPr>
        <w:t xml:space="preserve"> </w:t>
      </w:r>
      <w:r w:rsidR="00693F88">
        <w:rPr>
          <w:rFonts w:ascii="Verdana" w:hAnsi="Verdana"/>
        </w:rPr>
        <w:t>K</w:t>
      </w:r>
      <w:r w:rsidR="00693F88" w:rsidRPr="00693F88">
        <w:rPr>
          <w:rFonts w:ascii="Verdana" w:hAnsi="Verdana"/>
        </w:rPr>
        <w:t>ifejezetten figyelünk az SNI tanulók részvételi lehetőségeinek javításá</w:t>
      </w:r>
      <w:r w:rsidR="00FB1415">
        <w:rPr>
          <w:rFonts w:ascii="Verdana" w:hAnsi="Verdana"/>
        </w:rPr>
        <w:t>ra</w:t>
      </w:r>
      <w:r w:rsidR="00693F88" w:rsidRPr="00693F88">
        <w:rPr>
          <w:rFonts w:ascii="Verdana" w:hAnsi="Verdana"/>
        </w:rPr>
        <w:t xml:space="preserve"> is. </w:t>
      </w:r>
    </w:p>
    <w:p w:rsidR="00357B85" w:rsidRPr="00693F88" w:rsidRDefault="00357B85" w:rsidP="00693F88">
      <w:pPr>
        <w:pStyle w:val="Listaszerbekezds"/>
        <w:spacing w:line="240" w:lineRule="auto"/>
        <w:ind w:left="0"/>
        <w:rPr>
          <w:rFonts w:ascii="Verdana" w:hAnsi="Verdana"/>
        </w:rPr>
      </w:pPr>
    </w:p>
    <w:p w:rsidR="00357B85" w:rsidRPr="00693F88" w:rsidRDefault="00357B85" w:rsidP="00693F88">
      <w:pPr>
        <w:pStyle w:val="Listaszerbekezds"/>
        <w:spacing w:line="240" w:lineRule="auto"/>
        <w:ind w:left="0"/>
        <w:rPr>
          <w:rFonts w:ascii="Verdana" w:hAnsi="Verdana" w:cs="Arial"/>
          <w:color w:val="000000"/>
        </w:rPr>
      </w:pPr>
      <w:r w:rsidRPr="00693F88">
        <w:rPr>
          <w:rFonts w:ascii="Verdana" w:hAnsi="Verdana" w:cs="Arial"/>
          <w:color w:val="000000"/>
        </w:rPr>
        <w:t xml:space="preserve">A gyermekeken, tanulókon túl a beavatkozások a szülők bevonását is ösztönzik. </w:t>
      </w:r>
    </w:p>
    <w:p w:rsidR="00357B85" w:rsidRPr="00693F88" w:rsidRDefault="00357B85" w:rsidP="00693F88">
      <w:pPr>
        <w:pStyle w:val="Listaszerbekezds"/>
        <w:spacing w:line="240" w:lineRule="auto"/>
        <w:ind w:left="0"/>
        <w:rPr>
          <w:rFonts w:ascii="Verdana" w:hAnsi="Verdana"/>
        </w:rPr>
      </w:pPr>
    </w:p>
    <w:p w:rsidR="00357B85" w:rsidRPr="00693F88" w:rsidRDefault="00357B85" w:rsidP="00693F88">
      <w:pPr>
        <w:pStyle w:val="Listaszerbekezds"/>
        <w:spacing w:line="240" w:lineRule="auto"/>
        <w:ind w:left="0"/>
        <w:rPr>
          <w:rFonts w:ascii="Verdana" w:hAnsi="Verdana" w:cs="Arial"/>
          <w:color w:val="000000"/>
        </w:rPr>
      </w:pPr>
      <w:r w:rsidRPr="00693F88">
        <w:rPr>
          <w:rFonts w:ascii="Verdana" w:hAnsi="Verdana" w:cs="Arial"/>
          <w:color w:val="000000"/>
        </w:rPr>
        <w:t xml:space="preserve">A beavatkozások keretében hangsúlyos az alapkompetenciák fejlesztése, illetve innovatív módszerek alkalmazása. </w:t>
      </w:r>
    </w:p>
    <w:p w:rsidR="00357B85" w:rsidRPr="00693F88" w:rsidRDefault="00357B85" w:rsidP="00693F88">
      <w:pPr>
        <w:pStyle w:val="Listaszerbekezds"/>
        <w:spacing w:line="240" w:lineRule="auto"/>
        <w:ind w:left="0"/>
        <w:rPr>
          <w:rFonts w:ascii="Verdana" w:hAnsi="Verdana"/>
        </w:rPr>
      </w:pPr>
    </w:p>
    <w:p w:rsidR="00357B85" w:rsidRPr="00693F88" w:rsidRDefault="00357B85" w:rsidP="00693F88">
      <w:pPr>
        <w:pStyle w:val="Listaszerbekezds"/>
        <w:spacing w:line="240" w:lineRule="auto"/>
        <w:ind w:left="0"/>
        <w:rPr>
          <w:rFonts w:ascii="Verdana" w:hAnsi="Verdana" w:cs="Arial"/>
          <w:color w:val="000000"/>
        </w:rPr>
      </w:pPr>
      <w:r w:rsidRPr="00693F88">
        <w:rPr>
          <w:rFonts w:ascii="Verdana" w:hAnsi="Verdana" w:cs="Arial"/>
          <w:color w:val="000000"/>
        </w:rPr>
        <w:t xml:space="preserve">A fejlesztendő járásban megvalósuló programok. </w:t>
      </w:r>
    </w:p>
    <w:p w:rsidR="00357B85" w:rsidRPr="00693F88" w:rsidRDefault="00357B85" w:rsidP="00693F88">
      <w:pPr>
        <w:pStyle w:val="Listaszerbekezds"/>
        <w:spacing w:line="240" w:lineRule="auto"/>
        <w:ind w:left="0"/>
        <w:rPr>
          <w:rFonts w:ascii="Verdana" w:hAnsi="Verdana"/>
        </w:rPr>
      </w:pPr>
    </w:p>
    <w:p w:rsidR="00B83776" w:rsidRPr="003B1050" w:rsidRDefault="00B83776" w:rsidP="009916A2">
      <w:pPr>
        <w:rPr>
          <w:rFonts w:ascii="Verdana" w:hAnsi="Verdana"/>
        </w:rPr>
      </w:pPr>
    </w:p>
    <w:p w:rsidR="00B152BA" w:rsidRPr="00913025" w:rsidRDefault="00B24E11" w:rsidP="00A37076">
      <w:pPr>
        <w:pStyle w:val="Cmsor1"/>
        <w:numPr>
          <w:ilvl w:val="0"/>
          <w:numId w:val="49"/>
        </w:numPr>
        <w:ind w:left="1701" w:hanging="643"/>
        <w:rPr>
          <w:rFonts w:ascii="Verdana" w:hAnsi="Verdana"/>
          <w:sz w:val="24"/>
          <w:szCs w:val="24"/>
        </w:rPr>
      </w:pPr>
      <w:bookmarkStart w:id="68" w:name="_Toc467682025"/>
      <w:r w:rsidRPr="00913025">
        <w:rPr>
          <w:rFonts w:ascii="Verdana" w:hAnsi="Verdana"/>
          <w:sz w:val="24"/>
          <w:szCs w:val="24"/>
        </w:rPr>
        <w:t>A specifikus és előnyt jelentő szempontok teljesülésének bemutatása</w:t>
      </w:r>
      <w:bookmarkEnd w:id="68"/>
    </w:p>
    <w:p w:rsidR="00741A6C" w:rsidRPr="00B2379F" w:rsidRDefault="00741A6C" w:rsidP="00B2379F">
      <w:pPr>
        <w:spacing w:line="240" w:lineRule="auto"/>
        <w:rPr>
          <w:rFonts w:ascii="Verdana" w:hAnsi="Verdana"/>
        </w:rPr>
      </w:pPr>
    </w:p>
    <w:p w:rsidR="00F56DA9" w:rsidRPr="00B2379F" w:rsidRDefault="00741A6C" w:rsidP="00B2379F">
      <w:pPr>
        <w:spacing w:line="240" w:lineRule="auto"/>
        <w:rPr>
          <w:rFonts w:ascii="Verdana" w:hAnsi="Verdana"/>
        </w:rPr>
      </w:pPr>
      <w:r w:rsidRPr="00B2379F">
        <w:rPr>
          <w:rFonts w:ascii="Verdana" w:hAnsi="Verdana"/>
        </w:rPr>
        <w:t>A pályázati felhívás 4.4.2 kiválasztási kritériumok 3. tartalmi értékelési szempontok 7. speciális szempont</w:t>
      </w:r>
      <w:r w:rsidR="00F56DA9" w:rsidRPr="00B2379F">
        <w:rPr>
          <w:rFonts w:ascii="Verdana" w:hAnsi="Verdana"/>
        </w:rPr>
        <w:t>jainak való megfelelés bemutatása:</w:t>
      </w:r>
    </w:p>
    <w:p w:rsidR="00F65833" w:rsidRPr="00B2379F" w:rsidRDefault="00F65833" w:rsidP="00B2379F">
      <w:pPr>
        <w:spacing w:line="240" w:lineRule="auto"/>
        <w:rPr>
          <w:rFonts w:ascii="Verdana" w:hAnsi="Verdana"/>
        </w:rPr>
      </w:pPr>
      <w:r w:rsidRPr="00B2379F">
        <w:rPr>
          <w:rFonts w:ascii="Verdana" w:hAnsi="Verdana"/>
        </w:rPr>
        <w:t>7.1</w:t>
      </w:r>
      <w:r w:rsidR="00F56DA9" w:rsidRPr="00B2379F">
        <w:rPr>
          <w:rFonts w:ascii="Verdana" w:hAnsi="Verdana"/>
        </w:rPr>
        <w:t>:</w:t>
      </w:r>
      <w:r w:rsidRPr="00B2379F">
        <w:rPr>
          <w:rFonts w:ascii="Verdana" w:hAnsi="Verdana"/>
        </w:rPr>
        <w:t xml:space="preserve">  </w:t>
      </w:r>
      <w:r w:rsidR="00F56DA9" w:rsidRPr="00B2379F">
        <w:rPr>
          <w:rFonts w:ascii="Verdana" w:hAnsi="Verdana"/>
        </w:rPr>
        <w:t xml:space="preserve">A </w:t>
      </w:r>
      <w:r w:rsidR="00F23FA5">
        <w:rPr>
          <w:rFonts w:ascii="Verdana" w:hAnsi="Verdana"/>
        </w:rPr>
        <w:t>támogatási kérelemben</w:t>
      </w:r>
      <w:r w:rsidR="00F56DA9" w:rsidRPr="00B2379F">
        <w:rPr>
          <w:rFonts w:ascii="Verdana" w:hAnsi="Verdana"/>
        </w:rPr>
        <w:t xml:space="preserve"> tervezett és megvalósítani kívánt programok, foglalkozások teljes mértékben </w:t>
      </w:r>
      <w:r w:rsidRPr="00B2379F">
        <w:rPr>
          <w:rFonts w:ascii="Verdana" w:hAnsi="Verdana"/>
        </w:rPr>
        <w:t xml:space="preserve">illeszkednek a Nemzeti Alaptanterv alapján készülő akkreditált kerettantervekhez vagy nevelési oktatási programhoz és az egész életen át tartó tanulás szakpolitikájának keretstratégiájához. </w:t>
      </w:r>
      <w:r w:rsidR="00F56DA9" w:rsidRPr="00B2379F">
        <w:rPr>
          <w:rFonts w:ascii="Verdana" w:hAnsi="Verdana"/>
        </w:rPr>
        <w:t>Életkor és fejlődési szakasz szerint elkülöníti a gyerekek, tanulók számára a foglalkozásokat, igényeiknek megfelelően.</w:t>
      </w:r>
    </w:p>
    <w:p w:rsidR="00DE4598" w:rsidRPr="00B2379F" w:rsidRDefault="00F56DA9" w:rsidP="00B2379F">
      <w:pPr>
        <w:spacing w:line="240" w:lineRule="auto"/>
        <w:rPr>
          <w:rFonts w:ascii="Verdana" w:hAnsi="Verdana"/>
        </w:rPr>
      </w:pPr>
      <w:r w:rsidRPr="00B2379F">
        <w:rPr>
          <w:rFonts w:ascii="Verdana" w:hAnsi="Verdana"/>
        </w:rPr>
        <w:t>Fontos a motiválás és a tanulásszervezés folyamata</w:t>
      </w:r>
      <w:r w:rsidR="00DE4598" w:rsidRPr="00B2379F">
        <w:rPr>
          <w:rFonts w:ascii="Verdana" w:hAnsi="Verdana"/>
        </w:rPr>
        <w:t>.</w:t>
      </w:r>
      <w:r w:rsidRPr="00B2379F">
        <w:rPr>
          <w:rFonts w:ascii="Verdana" w:hAnsi="Verdana"/>
        </w:rPr>
        <w:t xml:space="preserve"> A fels</w:t>
      </w:r>
      <w:r w:rsidR="00F23FA5">
        <w:rPr>
          <w:rFonts w:ascii="Verdana" w:hAnsi="Verdana"/>
        </w:rPr>
        <w:t>ő</w:t>
      </w:r>
      <w:r w:rsidRPr="00B2379F">
        <w:rPr>
          <w:rFonts w:ascii="Verdana" w:hAnsi="Verdana"/>
        </w:rPr>
        <w:t xml:space="preserve"> tagozaton folyó nevelés-oktatás feladata els</w:t>
      </w:r>
      <w:r w:rsidR="00F23FA5">
        <w:rPr>
          <w:rFonts w:ascii="Verdana" w:hAnsi="Verdana"/>
        </w:rPr>
        <w:t>ő</w:t>
      </w:r>
      <w:r w:rsidRPr="00B2379F">
        <w:rPr>
          <w:rFonts w:ascii="Verdana" w:hAnsi="Verdana"/>
        </w:rPr>
        <w:t>sorban a sikeres iskolai tanuláshoz, a tanulási eredményességhez szükséges kulcskompetenciák, képesség-együttesek és tudástartalmak megalapozásának folytatása. A fels</w:t>
      </w:r>
      <w:r w:rsidR="00F23FA5">
        <w:rPr>
          <w:rFonts w:ascii="Verdana" w:hAnsi="Verdana"/>
        </w:rPr>
        <w:t>ő</w:t>
      </w:r>
      <w:r w:rsidRPr="00B2379F">
        <w:rPr>
          <w:rFonts w:ascii="Verdana" w:hAnsi="Verdana"/>
        </w:rPr>
        <w:t xml:space="preserve"> tagozat hetedik–nyolcadik évfolyamán folyó nevelés-oktatás alapvet</w:t>
      </w:r>
      <w:r w:rsidR="00F23FA5">
        <w:rPr>
          <w:rFonts w:ascii="Verdana" w:hAnsi="Verdana"/>
        </w:rPr>
        <w:t>ő</w:t>
      </w:r>
      <w:r w:rsidRPr="00B2379F">
        <w:rPr>
          <w:rFonts w:ascii="Verdana" w:hAnsi="Verdana"/>
        </w:rPr>
        <w:t xml:space="preserve"> feladata – a változó és egyre </w:t>
      </w:r>
      <w:r w:rsidRPr="00B2379F">
        <w:rPr>
          <w:rFonts w:ascii="Verdana" w:hAnsi="Verdana"/>
        </w:rPr>
        <w:lastRenderedPageBreak/>
        <w:t>összetettebb tudástartalmakkal is összefüggésben – a már megalapozott kompetenciák továbbfejlesztése, b</w:t>
      </w:r>
      <w:r w:rsidR="00F23FA5">
        <w:rPr>
          <w:rFonts w:ascii="Verdana" w:hAnsi="Verdana"/>
        </w:rPr>
        <w:t>ő</w:t>
      </w:r>
      <w:r w:rsidRPr="00B2379F">
        <w:rPr>
          <w:rFonts w:ascii="Verdana" w:hAnsi="Verdana"/>
        </w:rPr>
        <w:t>vítése, az életen át tartó tanulás és fejl</w:t>
      </w:r>
      <w:r w:rsidR="00F23FA5">
        <w:rPr>
          <w:rFonts w:ascii="Verdana" w:hAnsi="Verdana"/>
        </w:rPr>
        <w:t>ő</w:t>
      </w:r>
      <w:r w:rsidRPr="00B2379F">
        <w:rPr>
          <w:rFonts w:ascii="Verdana" w:hAnsi="Verdana"/>
        </w:rPr>
        <w:t>dés megalapozása, valamint az, hogy fektessen hangsúlyt a pályaválasztásra, pályaorientációra. A középiskolai nevelés-oktatás szakaszában folyó nevelés-oktatás feladata az iskolai alapm</w:t>
      </w:r>
      <w:r w:rsidR="00F23FA5">
        <w:rPr>
          <w:rFonts w:ascii="Verdana" w:hAnsi="Verdana"/>
        </w:rPr>
        <w:t>ű</w:t>
      </w:r>
      <w:r w:rsidRPr="00B2379F">
        <w:rPr>
          <w:rFonts w:ascii="Verdana" w:hAnsi="Verdana"/>
        </w:rPr>
        <w:t>veltség árnyalása és megszilárdítása, melynek során már megjelennek a pályaválasztáshoz, a továbbtanuláshoz, a munkavállalói szerephez, a szakközépiskolában az ágazathoz tartozó szakképesítések megszerzéséhez szükséges kompetenciák.</w:t>
      </w:r>
    </w:p>
    <w:p w:rsidR="00DE4598" w:rsidRPr="00B2379F" w:rsidRDefault="00DE4598" w:rsidP="00B2379F">
      <w:pPr>
        <w:spacing w:line="240" w:lineRule="auto"/>
        <w:rPr>
          <w:rFonts w:ascii="Verdana" w:hAnsi="Verdana"/>
        </w:rPr>
      </w:pPr>
      <w:r w:rsidRPr="00B2379F">
        <w:rPr>
          <w:rFonts w:ascii="Verdana" w:hAnsi="Verdana"/>
        </w:rPr>
        <w:t xml:space="preserve">Optimális képesség- és kompetenciafejlesztés – iskolaérettség – megfelelő szintű teljesítés – lemorzsolódási szám csökkenése – korai iskolaelhagyás mutatóinak javulása (megfelelő végzettség megszerzése) – munkaerőpiacon való sikeres elhelyezkedés – nemzetgazdasági mutatók javulása. </w:t>
      </w:r>
    </w:p>
    <w:p w:rsidR="00DE4598" w:rsidRPr="00B2379F" w:rsidRDefault="00DE4598" w:rsidP="00B2379F">
      <w:pPr>
        <w:spacing w:line="240" w:lineRule="auto"/>
        <w:rPr>
          <w:rFonts w:ascii="Verdana" w:hAnsi="Verdana"/>
        </w:rPr>
      </w:pPr>
      <w:r w:rsidRPr="00B2379F">
        <w:rPr>
          <w:rFonts w:ascii="Verdana" w:hAnsi="Verdana"/>
        </w:rPr>
        <w:t xml:space="preserve">Az egész életen át tartó tanulásban való részvétel növelése a kapcsolódó </w:t>
      </w:r>
      <w:r w:rsidR="00F23FA5">
        <w:rPr>
          <w:rFonts w:ascii="Verdana" w:hAnsi="Verdana"/>
        </w:rPr>
        <w:t>foglalkozások</w:t>
      </w:r>
      <w:r w:rsidRPr="00B2379F">
        <w:rPr>
          <w:rFonts w:ascii="Verdana" w:hAnsi="Verdana"/>
        </w:rPr>
        <w:t xml:space="preserve"> </w:t>
      </w:r>
      <w:r w:rsidR="00F23FA5">
        <w:rPr>
          <w:rFonts w:ascii="Verdana" w:hAnsi="Verdana"/>
        </w:rPr>
        <w:t>által és az</w:t>
      </w:r>
      <w:r w:rsidRPr="00B2379F">
        <w:rPr>
          <w:rFonts w:ascii="Verdana" w:hAnsi="Verdana"/>
        </w:rPr>
        <w:t xml:space="preserve"> intézményrendszer fejlesztése elősegíti a foglalkoztathatóság javítását és jelentősen hozzájárul a társadalmi egyenlőtlenségek újratermelésének megakadályozásához.</w:t>
      </w:r>
    </w:p>
    <w:p w:rsidR="00DE4598" w:rsidRPr="00B2379F" w:rsidRDefault="00DE4598" w:rsidP="00B2379F">
      <w:pPr>
        <w:spacing w:line="240" w:lineRule="auto"/>
        <w:rPr>
          <w:rFonts w:ascii="Verdana" w:hAnsi="Verdana" w:cs="Arial"/>
        </w:rPr>
      </w:pPr>
    </w:p>
    <w:p w:rsidR="00DE4598" w:rsidRPr="00B2379F" w:rsidRDefault="00DE4598" w:rsidP="00B2379F">
      <w:pPr>
        <w:spacing w:line="240" w:lineRule="auto"/>
        <w:rPr>
          <w:rFonts w:ascii="Verdana" w:hAnsi="Verdana" w:cs="Arial"/>
        </w:rPr>
      </w:pPr>
      <w:r w:rsidRPr="00B2379F">
        <w:rPr>
          <w:rFonts w:ascii="Verdana" w:hAnsi="Verdana" w:cs="Arial"/>
        </w:rPr>
        <w:t xml:space="preserve">A személyre szabott, komplex fejlesztés eredményeképpen a gyermekek érzelmi, értelmi fejlődése, beilleszkedési, tanulási képességeik, viselkedésük várhatóan nem marad el nem hátrányos társaikétól az iskola megkezdésekor. A szükségleteinek megfelelő módon valósulhat meg a tehetséges hátrányos helyzetű gyermekek gondozása. Növekedhet a gyermekek tanulási motivációja, optimálisabban fejlődhetnek a szociális (egyéni és társas) kompetenciáik. Az óvoda, a szülők, a humánszolgáltató szervezetek és a társadalmi környezet együttműködésével megvalósulhat a gyermekek iskolai sikerességének megalapozása, a lemaradás, lemorzsolódás megelőzése. </w:t>
      </w:r>
    </w:p>
    <w:p w:rsidR="00DE4598" w:rsidRPr="00B2379F" w:rsidRDefault="00DE4598" w:rsidP="00B2379F">
      <w:pPr>
        <w:spacing w:line="240" w:lineRule="auto"/>
        <w:rPr>
          <w:rFonts w:ascii="Verdana" w:hAnsi="Verdana" w:cstheme="minorBidi"/>
        </w:rPr>
      </w:pPr>
      <w:r w:rsidRPr="00B2379F">
        <w:rPr>
          <w:rFonts w:ascii="Verdana" w:hAnsi="Verdana" w:cs="Arial"/>
        </w:rPr>
        <w:t>Megfelelő testi-lelki egészség, érzelmi állapot, intelligencia, jó kognitív és szociális kompetenciák elősegítik/növelik a sikeres iskolai teljesítményt, illetve később a felnőtt élet (családalapítás, munkavállalás) lehetőségét.</w:t>
      </w:r>
      <w:r w:rsidRPr="00B2379F">
        <w:rPr>
          <w:rFonts w:ascii="Verdana" w:hAnsi="Verdana"/>
        </w:rPr>
        <w:t xml:space="preserve"> </w:t>
      </w:r>
      <w:r w:rsidRPr="00B2379F">
        <w:rPr>
          <w:rFonts w:ascii="Verdana" w:hAnsi="Verdana" w:cs="Arial"/>
        </w:rPr>
        <w:t>Kiemelt figyelmet fordít</w:t>
      </w:r>
      <w:r w:rsidR="00896BAA">
        <w:rPr>
          <w:rFonts w:ascii="Verdana" w:hAnsi="Verdana" w:cs="Arial"/>
        </w:rPr>
        <w:t>anak</w:t>
      </w:r>
      <w:r w:rsidRPr="00B2379F">
        <w:rPr>
          <w:rFonts w:ascii="Verdana" w:hAnsi="Verdana" w:cs="Arial"/>
        </w:rPr>
        <w:t xml:space="preserve"> a különleges bánásmódot igénylő gyermekek védelmére, hátrányaik kompenzálására.</w:t>
      </w:r>
    </w:p>
    <w:p w:rsidR="00DE4598" w:rsidRPr="00B2379F" w:rsidRDefault="00DE4598" w:rsidP="00B2379F">
      <w:pPr>
        <w:spacing w:line="240" w:lineRule="auto"/>
        <w:rPr>
          <w:rFonts w:ascii="Verdana" w:hAnsi="Verdana" w:cs="Arial"/>
        </w:rPr>
      </w:pPr>
    </w:p>
    <w:p w:rsidR="00DE4598" w:rsidRPr="00B2379F" w:rsidRDefault="00DE4598" w:rsidP="00B2379F">
      <w:pPr>
        <w:spacing w:line="240" w:lineRule="auto"/>
        <w:rPr>
          <w:rFonts w:ascii="Verdana" w:hAnsi="Verdana" w:cs="Arial"/>
        </w:rPr>
      </w:pPr>
      <w:r w:rsidRPr="00B2379F">
        <w:rPr>
          <w:rFonts w:ascii="Verdana" w:hAnsi="Verdana" w:cs="Arial"/>
        </w:rPr>
        <w:t>A komplex beavatkozásoknak köszönhetően, a teljes</w:t>
      </w:r>
      <w:r w:rsidR="00896BAA">
        <w:rPr>
          <w:rFonts w:ascii="Verdana" w:hAnsi="Verdana" w:cs="Arial"/>
        </w:rPr>
        <w:t xml:space="preserve"> </w:t>
      </w:r>
      <w:r w:rsidRPr="00B2379F">
        <w:rPr>
          <w:rFonts w:ascii="Verdana" w:hAnsi="Verdana" w:cs="Arial"/>
        </w:rPr>
        <w:t>körű óvodai nevelés megalapozhatja a gyermekek iskolai sikerességét, hozzájárulhat a lemorzsolódás megelőzéséhez, hosszú távon pedig a társadalmi hátrányok újratermelődésének megakadályozásához, a gyermekek társadalmilag hátrányosan induló pozíciójának megváltozásához.</w:t>
      </w:r>
    </w:p>
    <w:p w:rsidR="00DE4598" w:rsidRPr="00B2379F" w:rsidRDefault="00DE4598" w:rsidP="00B2379F">
      <w:pPr>
        <w:spacing w:line="240" w:lineRule="auto"/>
        <w:rPr>
          <w:rFonts w:ascii="Verdana" w:hAnsi="Verdana" w:cs="Arial"/>
        </w:rPr>
      </w:pPr>
    </w:p>
    <w:p w:rsidR="00F65833" w:rsidRPr="00B2379F" w:rsidRDefault="00F65833" w:rsidP="00B2379F">
      <w:pPr>
        <w:spacing w:line="240" w:lineRule="auto"/>
        <w:rPr>
          <w:rFonts w:ascii="Verdana" w:hAnsi="Verdana"/>
        </w:rPr>
      </w:pPr>
      <w:r w:rsidRPr="00B2379F">
        <w:rPr>
          <w:rFonts w:ascii="Verdana" w:hAnsi="Verdana"/>
        </w:rPr>
        <w:t>7.2</w:t>
      </w:r>
      <w:r w:rsidR="00F56DA9" w:rsidRPr="00B2379F">
        <w:rPr>
          <w:rFonts w:ascii="Verdana" w:hAnsi="Verdana"/>
        </w:rPr>
        <w:t>:</w:t>
      </w:r>
      <w:r w:rsidRPr="00B2379F">
        <w:rPr>
          <w:rFonts w:ascii="Verdana" w:hAnsi="Verdana"/>
        </w:rPr>
        <w:t xml:space="preserve"> A nem formális és informális tanulási alkalmakat a nevelési-oktatási intézményekkel szoros együttműködésben végzi. </w:t>
      </w:r>
    </w:p>
    <w:p w:rsidR="00913EF8" w:rsidRPr="00B2379F" w:rsidRDefault="002148BA" w:rsidP="00B2379F">
      <w:pPr>
        <w:spacing w:line="240" w:lineRule="auto"/>
        <w:rPr>
          <w:rFonts w:ascii="Verdana" w:hAnsi="Verdana"/>
          <w:lang w:eastAsia="hu-HU"/>
        </w:rPr>
      </w:pPr>
      <w:r w:rsidRPr="00B2379F">
        <w:rPr>
          <w:rFonts w:ascii="Verdana" w:hAnsi="Verdana" w:cs="Arial"/>
          <w:color w:val="000000"/>
        </w:rPr>
        <w:t xml:space="preserve">A támogatást igénylő szervezet együttműködési megállapodást kötött mindenegyes együttműködővel. </w:t>
      </w:r>
      <w:r w:rsidR="00B13CAC" w:rsidRPr="00B2379F">
        <w:rPr>
          <w:rFonts w:ascii="Verdana" w:hAnsi="Verdana" w:cs="Arial"/>
          <w:color w:val="000000"/>
        </w:rPr>
        <w:t xml:space="preserve">Az együttműködés előkészületénél már </w:t>
      </w:r>
      <w:r w:rsidR="00B13CAC" w:rsidRPr="00B2379F">
        <w:rPr>
          <w:rFonts w:ascii="Verdana" w:hAnsi="Verdana" w:cs="Arial"/>
          <w:color w:val="000000"/>
        </w:rPr>
        <w:lastRenderedPageBreak/>
        <w:t>egyeztettünk a</w:t>
      </w:r>
      <w:r w:rsidRPr="00B2379F">
        <w:rPr>
          <w:rFonts w:ascii="Verdana" w:hAnsi="Verdana" w:cs="Arial"/>
          <w:color w:val="000000"/>
        </w:rPr>
        <w:t xml:space="preserve"> </w:t>
      </w:r>
      <w:r w:rsidR="00B13CAC" w:rsidRPr="00B2379F">
        <w:rPr>
          <w:rFonts w:ascii="Verdana" w:hAnsi="Verdana" w:cs="Arial"/>
          <w:color w:val="000000"/>
        </w:rPr>
        <w:t xml:space="preserve">helyzetfelmérésről, igényekről, közösen végeztük a </w:t>
      </w:r>
      <w:proofErr w:type="spellStart"/>
      <w:r w:rsidR="00B13CAC" w:rsidRPr="00B2379F">
        <w:rPr>
          <w:rFonts w:ascii="Verdana" w:hAnsi="Verdana" w:cs="Arial"/>
          <w:color w:val="000000"/>
        </w:rPr>
        <w:t>célcsoportelemzést</w:t>
      </w:r>
      <w:proofErr w:type="spellEnd"/>
      <w:r w:rsidR="00B13CAC" w:rsidRPr="00B2379F">
        <w:rPr>
          <w:rFonts w:ascii="Verdana" w:hAnsi="Verdana" w:cs="Arial"/>
          <w:color w:val="000000"/>
        </w:rPr>
        <w:t>. A foglalkoztatások megtervezésénél szoros együttműködés alakult, ami az együttműködési megállapodás aláírását megalapozta. A megállapodásban a felek vállalták, hogy 2023. november végéig, a tervezett fenntartási idő végéig együttműködnek.</w:t>
      </w:r>
      <w:r w:rsidR="00913EF8" w:rsidRPr="00B2379F">
        <w:rPr>
          <w:rFonts w:ascii="Verdana" w:hAnsi="Verdana" w:cs="Arial"/>
          <w:color w:val="000000"/>
        </w:rPr>
        <w:t xml:space="preserve"> </w:t>
      </w:r>
      <w:r w:rsidR="00913EF8" w:rsidRPr="00B2379F">
        <w:rPr>
          <w:rFonts w:ascii="Verdana" w:hAnsi="Verdana"/>
          <w:lang w:eastAsia="hu-HU"/>
        </w:rPr>
        <w:t>A tervezett programokkal továbbra is széles körben kapcsolódunk be az oktatásba, élményszerű, kompetenciafejlesztő foglalkozásokat dolgozunk ki, és valósítunk meg az együttműködő partnerek igényei szerint. Ezzel is tovább erősítve a közös kapcsolatokat.</w:t>
      </w:r>
    </w:p>
    <w:p w:rsidR="00DE4598" w:rsidRPr="00B2379F" w:rsidRDefault="00DE4598" w:rsidP="00B2379F">
      <w:pPr>
        <w:spacing w:line="240" w:lineRule="auto"/>
        <w:rPr>
          <w:rFonts w:ascii="Verdana" w:hAnsi="Verdana" w:cs="Arial"/>
        </w:rPr>
      </w:pPr>
      <w:r w:rsidRPr="00B2379F">
        <w:rPr>
          <w:rFonts w:ascii="Verdana" w:hAnsi="Verdana" w:cs="Arial"/>
        </w:rPr>
        <w:t>Az óvodapedagógusok, nevelőtestületek szemléletben és pedagógiai módszerekben való megújulását eredményezi annak érdekében, hogy minél inkább képesek legyenek a hátrányos helyzetű gyermekek eredményes integrált nevelésére, az ehhez szükséges intézményi, szervezeti és pedagógiai feltételek megteremtésére.</w:t>
      </w:r>
    </w:p>
    <w:p w:rsidR="00DE4598" w:rsidRPr="00B2379F" w:rsidRDefault="00DE4598" w:rsidP="00896BAA">
      <w:pPr>
        <w:spacing w:line="240" w:lineRule="auto"/>
        <w:rPr>
          <w:rFonts w:ascii="Verdana" w:hAnsi="Verdana"/>
        </w:rPr>
      </w:pPr>
      <w:r w:rsidRPr="00B2379F">
        <w:rPr>
          <w:rFonts w:ascii="Verdana" w:hAnsi="Verdana" w:cs="Arial"/>
        </w:rPr>
        <w:t xml:space="preserve">Fejlődik a bevont óvodákban dolgozók kompetenciája és pozitív irányba változik az intézményfejlesztéshez való viszonyuk. </w:t>
      </w:r>
    </w:p>
    <w:p w:rsidR="00B13CAC" w:rsidRPr="002D3DDA" w:rsidRDefault="00B13CAC" w:rsidP="002D3DDA">
      <w:pPr>
        <w:spacing w:line="240" w:lineRule="auto"/>
        <w:rPr>
          <w:rFonts w:ascii="Verdana" w:hAnsi="Verdana" w:cs="Arial"/>
          <w:color w:val="000000"/>
        </w:rPr>
      </w:pPr>
    </w:p>
    <w:p w:rsidR="00F65833" w:rsidRPr="002D3DDA" w:rsidRDefault="00F65833" w:rsidP="002D3DDA">
      <w:pPr>
        <w:spacing w:line="240" w:lineRule="auto"/>
        <w:rPr>
          <w:rFonts w:ascii="Verdana" w:hAnsi="Verdana"/>
        </w:rPr>
      </w:pPr>
      <w:r w:rsidRPr="002D3DDA">
        <w:rPr>
          <w:rFonts w:ascii="Verdana" w:hAnsi="Verdana"/>
        </w:rPr>
        <w:t>7.3</w:t>
      </w:r>
      <w:r w:rsidR="00F56DA9">
        <w:rPr>
          <w:rFonts w:ascii="Verdana" w:hAnsi="Verdana"/>
        </w:rPr>
        <w:t>:</w:t>
      </w:r>
      <w:r w:rsidRPr="002D3DDA">
        <w:rPr>
          <w:rFonts w:ascii="Verdana" w:hAnsi="Verdana"/>
        </w:rPr>
        <w:t xml:space="preserve"> A beavatkozások keretében a bevont hátrányos és halmozottan hátrányos tanulók és gyerekek aránya az előírt 20%-nál magasabb. </w:t>
      </w:r>
    </w:p>
    <w:p w:rsidR="00F65833" w:rsidRPr="002D3DDA" w:rsidRDefault="00B13CAC" w:rsidP="002D3DDA">
      <w:pPr>
        <w:spacing w:line="240" w:lineRule="auto"/>
        <w:rPr>
          <w:rFonts w:ascii="Verdana" w:hAnsi="Verdana" w:cs="Arial"/>
          <w:color w:val="000000"/>
        </w:rPr>
      </w:pPr>
      <w:r w:rsidRPr="002D3DDA">
        <w:rPr>
          <w:rFonts w:ascii="Verdana" w:hAnsi="Verdana" w:cs="Arial"/>
          <w:color w:val="000000"/>
        </w:rPr>
        <w:t xml:space="preserve">A vállalt indikátor érték: 30,17%, mert HH és </w:t>
      </w:r>
      <w:proofErr w:type="spellStart"/>
      <w:r w:rsidRPr="002D3DDA">
        <w:rPr>
          <w:rFonts w:ascii="Verdana" w:hAnsi="Verdana" w:cs="Arial"/>
          <w:color w:val="000000"/>
        </w:rPr>
        <w:t>HHH-s</w:t>
      </w:r>
      <w:proofErr w:type="spellEnd"/>
      <w:r w:rsidRPr="002D3DDA">
        <w:rPr>
          <w:rFonts w:ascii="Verdana" w:hAnsi="Verdana" w:cs="Arial"/>
          <w:color w:val="000000"/>
        </w:rPr>
        <w:t xml:space="preserve"> gyer</w:t>
      </w:r>
      <w:r w:rsidR="002D3DDA" w:rsidRPr="002D3DDA">
        <w:rPr>
          <w:rFonts w:ascii="Verdana" w:hAnsi="Verdana" w:cs="Arial"/>
          <w:color w:val="000000"/>
        </w:rPr>
        <w:t>mek száma:</w:t>
      </w:r>
      <w:r w:rsidR="00F65833" w:rsidRPr="002D3DDA">
        <w:rPr>
          <w:rFonts w:ascii="Verdana" w:hAnsi="Verdana" w:cs="Arial"/>
          <w:color w:val="000000"/>
        </w:rPr>
        <w:t xml:space="preserve"> </w:t>
      </w:r>
      <w:r w:rsidR="002D3DDA" w:rsidRPr="002D3DDA">
        <w:rPr>
          <w:rFonts w:ascii="Verdana" w:hAnsi="Verdana" w:cs="Arial"/>
          <w:color w:val="000000"/>
        </w:rPr>
        <w:t>35 fő, összes gyerek száma: 116 fő.</w:t>
      </w:r>
    </w:p>
    <w:p w:rsidR="00F65833" w:rsidRPr="002D3DDA" w:rsidRDefault="00F65833" w:rsidP="002D3DDA">
      <w:pPr>
        <w:spacing w:line="240" w:lineRule="auto"/>
        <w:rPr>
          <w:rFonts w:ascii="Verdana" w:hAnsi="Verdana" w:cs="Arial"/>
          <w:color w:val="000000"/>
        </w:rPr>
      </w:pPr>
    </w:p>
    <w:p w:rsidR="00F65833" w:rsidRPr="00F274F8" w:rsidRDefault="00F65833" w:rsidP="00F274F8">
      <w:pPr>
        <w:spacing w:line="240" w:lineRule="auto"/>
        <w:rPr>
          <w:rFonts w:ascii="Verdana" w:hAnsi="Verdana"/>
        </w:rPr>
      </w:pPr>
      <w:r w:rsidRPr="00F274F8">
        <w:rPr>
          <w:rFonts w:ascii="Verdana" w:hAnsi="Verdana"/>
        </w:rPr>
        <w:t>7.4</w:t>
      </w:r>
      <w:r w:rsidR="00F56DA9" w:rsidRPr="00F274F8">
        <w:rPr>
          <w:rFonts w:ascii="Verdana" w:hAnsi="Verdana"/>
        </w:rPr>
        <w:t>:</w:t>
      </w:r>
      <w:r w:rsidRPr="00F274F8">
        <w:rPr>
          <w:rFonts w:ascii="Verdana" w:hAnsi="Verdana"/>
        </w:rPr>
        <w:t xml:space="preserve"> A gyermekeken, tanulókon túl a beavatkozások a szülők bevonását is ösztönzik. </w:t>
      </w:r>
    </w:p>
    <w:p w:rsidR="00F65833" w:rsidRPr="00F274F8" w:rsidRDefault="002D3DDA" w:rsidP="00F274F8">
      <w:pPr>
        <w:spacing w:line="240" w:lineRule="auto"/>
        <w:rPr>
          <w:rFonts w:ascii="Verdana" w:hAnsi="Verdana"/>
        </w:rPr>
      </w:pPr>
      <w:r w:rsidRPr="00F274F8">
        <w:rPr>
          <w:rFonts w:ascii="Verdana" w:hAnsi="Verdana"/>
        </w:rPr>
        <w:t>Teljes mértékben, hiszen a tanórán kívüli foglalkozáshoz a szülő engedélye is kell, a szülő nagyobb figyelmet fordít a gyerek tapasztalatára, élménybeszámolójára, illetve a foglalkozások segítségével a pályaválasztás könnyebbé válik.</w:t>
      </w:r>
    </w:p>
    <w:p w:rsidR="00F65833" w:rsidRPr="000F1A1F" w:rsidRDefault="00F65833" w:rsidP="000F1A1F">
      <w:pPr>
        <w:spacing w:line="240" w:lineRule="auto"/>
        <w:rPr>
          <w:rFonts w:ascii="Verdana" w:hAnsi="Verdana"/>
        </w:rPr>
      </w:pPr>
      <w:r w:rsidRPr="000F1A1F">
        <w:rPr>
          <w:rFonts w:ascii="Verdana" w:hAnsi="Verdana"/>
        </w:rPr>
        <w:t>7.5</w:t>
      </w:r>
      <w:r w:rsidR="00F56DA9" w:rsidRPr="000F1A1F">
        <w:rPr>
          <w:rFonts w:ascii="Verdana" w:hAnsi="Verdana"/>
        </w:rPr>
        <w:t>:</w:t>
      </w:r>
      <w:r w:rsidRPr="000F1A1F">
        <w:rPr>
          <w:rFonts w:ascii="Verdana" w:hAnsi="Verdana"/>
        </w:rPr>
        <w:t xml:space="preserve"> A beavatkozások keretében hangsúlyos az alapkompetenciák fejlesztése, illetve innovatív módszerek alkalmazása. </w:t>
      </w:r>
    </w:p>
    <w:p w:rsidR="00F274F8" w:rsidRPr="000F1A1F" w:rsidRDefault="00F274F8" w:rsidP="000F1A1F">
      <w:pPr>
        <w:spacing w:line="240" w:lineRule="auto"/>
        <w:rPr>
          <w:rFonts w:ascii="Verdana" w:hAnsi="Verdana"/>
        </w:rPr>
      </w:pPr>
      <w:r w:rsidRPr="000F1A1F">
        <w:rPr>
          <w:rFonts w:ascii="Verdana" w:hAnsi="Verdana"/>
        </w:rPr>
        <w:t>A gyermek fejlődésében meghatározó a személyiség alaprendszerének alapkomponens-készlete, mely alapkompetenciákból, alapmotívumokból, alapképességekből, alapkészségekből, alapismeretekből és alaprutinokból áll.</w:t>
      </w:r>
    </w:p>
    <w:p w:rsidR="00072C30" w:rsidRPr="000F1A1F" w:rsidRDefault="00072C30" w:rsidP="000F1A1F">
      <w:pPr>
        <w:spacing w:line="240" w:lineRule="auto"/>
        <w:rPr>
          <w:rFonts w:ascii="Verdana" w:hAnsi="Verdana"/>
        </w:rPr>
      </w:pPr>
      <w:r w:rsidRPr="000F1A1F">
        <w:rPr>
          <w:rFonts w:ascii="Verdana" w:hAnsi="Verdana"/>
        </w:rPr>
        <w:t>A tervezett programok főként az a</w:t>
      </w:r>
      <w:r w:rsidR="00F274F8" w:rsidRPr="000F1A1F">
        <w:rPr>
          <w:rFonts w:ascii="Verdana" w:hAnsi="Verdana"/>
        </w:rPr>
        <w:t>lapképesség</w:t>
      </w:r>
      <w:r w:rsidRPr="000F1A1F">
        <w:rPr>
          <w:rFonts w:ascii="Verdana" w:hAnsi="Verdana"/>
        </w:rPr>
        <w:t xml:space="preserve">ek, </w:t>
      </w:r>
      <w:r w:rsidR="00F274F8" w:rsidRPr="000F1A1F">
        <w:rPr>
          <w:rFonts w:ascii="Verdana" w:hAnsi="Verdana"/>
        </w:rPr>
        <w:t>készségek, rutinok, ismeretek</w:t>
      </w:r>
      <w:r w:rsidRPr="000F1A1F">
        <w:rPr>
          <w:rFonts w:ascii="Verdana" w:hAnsi="Verdana"/>
        </w:rPr>
        <w:t xml:space="preserve"> bővítését szolgálják. A készségek, a képességek és kompetenciák komponenseiként aktiválódnak.</w:t>
      </w:r>
    </w:p>
    <w:p w:rsidR="00811F31" w:rsidRPr="000F1A1F" w:rsidRDefault="00811F31" w:rsidP="000F1A1F">
      <w:pPr>
        <w:spacing w:line="240" w:lineRule="auto"/>
        <w:rPr>
          <w:rFonts w:ascii="Verdana" w:hAnsi="Verdana"/>
        </w:rPr>
      </w:pPr>
      <w:r w:rsidRPr="000F1A1F">
        <w:rPr>
          <w:rFonts w:ascii="Verdana" w:hAnsi="Verdana"/>
        </w:rPr>
        <w:t xml:space="preserve">Programjainkban hangsúlyos </w:t>
      </w:r>
    </w:p>
    <w:p w:rsidR="000F1A1F" w:rsidRPr="000F1A1F" w:rsidRDefault="00811F31" w:rsidP="000F1A1F">
      <w:pPr>
        <w:pStyle w:val="Listaszerbekezds"/>
        <w:numPr>
          <w:ilvl w:val="0"/>
          <w:numId w:val="25"/>
        </w:numPr>
        <w:spacing w:line="240" w:lineRule="auto"/>
        <w:rPr>
          <w:rFonts w:ascii="Verdana" w:hAnsi="Verdana"/>
        </w:rPr>
      </w:pPr>
      <w:r w:rsidRPr="000F1A1F">
        <w:rPr>
          <w:rFonts w:ascii="Verdana" w:hAnsi="Verdana"/>
        </w:rPr>
        <w:t>a k</w:t>
      </w:r>
      <w:r w:rsidR="00F274F8" w:rsidRPr="000F1A1F">
        <w:rPr>
          <w:rFonts w:ascii="Verdana" w:hAnsi="Verdana"/>
        </w:rPr>
        <w:t>ognitív kompetencia alapképességei</w:t>
      </w:r>
      <w:r w:rsidRPr="000F1A1F">
        <w:rPr>
          <w:rFonts w:ascii="Verdana" w:hAnsi="Verdana"/>
        </w:rPr>
        <w:t>nek</w:t>
      </w:r>
      <w:r w:rsidR="00F274F8" w:rsidRPr="000F1A1F">
        <w:rPr>
          <w:rFonts w:ascii="Verdana" w:hAnsi="Verdana"/>
        </w:rPr>
        <w:t xml:space="preserve">: a gondolkodási képesség, tudásszerző (ismeretszerző, problémamegoldó, alkotó), kognitív </w:t>
      </w:r>
      <w:r w:rsidR="00F274F8" w:rsidRPr="000F1A1F">
        <w:rPr>
          <w:rFonts w:ascii="Verdana" w:hAnsi="Verdana"/>
        </w:rPr>
        <w:lastRenderedPageBreak/>
        <w:t xml:space="preserve">kommunikációs (ábraolvasási, ábrázolási, beszéd-, beszédértési, olvasási, fogalmazási) képesség, tanulási képesség </w:t>
      </w:r>
    </w:p>
    <w:p w:rsidR="000F1A1F" w:rsidRPr="000F1A1F" w:rsidRDefault="000F1A1F" w:rsidP="000F1A1F">
      <w:pPr>
        <w:pStyle w:val="Listaszerbekezds"/>
        <w:numPr>
          <w:ilvl w:val="0"/>
          <w:numId w:val="25"/>
        </w:numPr>
        <w:spacing w:line="240" w:lineRule="auto"/>
        <w:rPr>
          <w:rFonts w:ascii="Verdana" w:hAnsi="Verdana"/>
        </w:rPr>
      </w:pPr>
      <w:r>
        <w:rPr>
          <w:rFonts w:ascii="Verdana" w:hAnsi="Verdana"/>
        </w:rPr>
        <w:t>a s</w:t>
      </w:r>
      <w:r w:rsidR="00F274F8" w:rsidRPr="000F1A1F">
        <w:rPr>
          <w:rFonts w:ascii="Verdana" w:hAnsi="Verdana"/>
        </w:rPr>
        <w:t>zemélyes kompetencia alapképességei</w:t>
      </w:r>
      <w:r>
        <w:rPr>
          <w:rFonts w:ascii="Verdana" w:hAnsi="Verdana"/>
        </w:rPr>
        <w:t>nek</w:t>
      </w:r>
      <w:r w:rsidR="00F274F8" w:rsidRPr="000F1A1F">
        <w:rPr>
          <w:rFonts w:ascii="Verdana" w:hAnsi="Verdana"/>
        </w:rPr>
        <w:t>: önvédő, önellátó, önsza</w:t>
      </w:r>
      <w:r w:rsidRPr="000F1A1F">
        <w:rPr>
          <w:rFonts w:ascii="Verdana" w:hAnsi="Verdana"/>
        </w:rPr>
        <w:t xml:space="preserve">bályozó, önfejlesztő képesség </w:t>
      </w:r>
    </w:p>
    <w:p w:rsidR="00F274F8" w:rsidRPr="000F1A1F" w:rsidRDefault="000F1A1F" w:rsidP="000F1A1F">
      <w:pPr>
        <w:pStyle w:val="Listaszerbekezds"/>
        <w:numPr>
          <w:ilvl w:val="0"/>
          <w:numId w:val="25"/>
        </w:numPr>
        <w:spacing w:line="240" w:lineRule="auto"/>
        <w:rPr>
          <w:rFonts w:ascii="Verdana" w:hAnsi="Verdana"/>
        </w:rPr>
      </w:pPr>
      <w:r>
        <w:rPr>
          <w:rFonts w:ascii="Verdana" w:hAnsi="Verdana"/>
        </w:rPr>
        <w:t>a s</w:t>
      </w:r>
      <w:r w:rsidR="00F274F8" w:rsidRPr="000F1A1F">
        <w:rPr>
          <w:rFonts w:ascii="Verdana" w:hAnsi="Verdana"/>
        </w:rPr>
        <w:t>zociális kompetencia alapképességei</w:t>
      </w:r>
      <w:r>
        <w:rPr>
          <w:rFonts w:ascii="Verdana" w:hAnsi="Verdana"/>
        </w:rPr>
        <w:t>nek</w:t>
      </w:r>
      <w:r w:rsidR="00F274F8" w:rsidRPr="000F1A1F">
        <w:rPr>
          <w:rFonts w:ascii="Verdana" w:hAnsi="Verdana"/>
        </w:rPr>
        <w:t xml:space="preserve">: szociális kommunikációs, nevelési, kontaktuskezelési, kötődési, szervezési, érdekérvényesítési (együttműködési, vezetési, versengési) képesség </w:t>
      </w:r>
      <w:r w:rsidR="00811F31" w:rsidRPr="000F1A1F">
        <w:rPr>
          <w:rFonts w:ascii="Verdana" w:hAnsi="Verdana"/>
        </w:rPr>
        <w:t>fejlesztése</w:t>
      </w:r>
      <w:r>
        <w:rPr>
          <w:rFonts w:ascii="Verdana" w:hAnsi="Verdana"/>
        </w:rPr>
        <w:t>.</w:t>
      </w:r>
    </w:p>
    <w:p w:rsidR="00F65833" w:rsidRPr="000F1A1F" w:rsidRDefault="00F65833" w:rsidP="000F1A1F">
      <w:pPr>
        <w:spacing w:line="240" w:lineRule="auto"/>
        <w:rPr>
          <w:rFonts w:ascii="Verdana" w:hAnsi="Verdana"/>
        </w:rPr>
      </w:pPr>
      <w:r w:rsidRPr="000F1A1F">
        <w:rPr>
          <w:rFonts w:ascii="Verdana" w:hAnsi="Verdana"/>
        </w:rPr>
        <w:t xml:space="preserve"> </w:t>
      </w:r>
    </w:p>
    <w:p w:rsidR="00F65833" w:rsidRPr="00F274F8" w:rsidRDefault="00F65833" w:rsidP="00F274F8">
      <w:pPr>
        <w:spacing w:line="240" w:lineRule="auto"/>
        <w:rPr>
          <w:rFonts w:ascii="Verdana" w:hAnsi="Verdana"/>
        </w:rPr>
      </w:pPr>
      <w:r w:rsidRPr="00F274F8">
        <w:rPr>
          <w:rFonts w:ascii="Verdana" w:hAnsi="Verdana"/>
        </w:rPr>
        <w:t>8.1</w:t>
      </w:r>
      <w:r w:rsidR="00F56DA9" w:rsidRPr="00F274F8">
        <w:rPr>
          <w:rFonts w:ascii="Verdana" w:hAnsi="Verdana"/>
        </w:rPr>
        <w:t>:</w:t>
      </w:r>
      <w:r w:rsidRPr="00F274F8">
        <w:rPr>
          <w:rFonts w:ascii="Verdana" w:hAnsi="Verdana"/>
        </w:rPr>
        <w:t xml:space="preserve"> A fejlesztendő járásban megvalósuló programok. </w:t>
      </w:r>
    </w:p>
    <w:p w:rsidR="00072C30" w:rsidRPr="00072C30" w:rsidRDefault="00072C30" w:rsidP="00072C30">
      <w:pPr>
        <w:spacing w:line="240" w:lineRule="auto"/>
        <w:rPr>
          <w:rFonts w:ascii="Verdana" w:hAnsi="Verdana"/>
        </w:rPr>
      </w:pPr>
      <w:r w:rsidRPr="00072C30">
        <w:rPr>
          <w:rFonts w:ascii="Verdana" w:hAnsi="Verdana"/>
        </w:rPr>
        <w:t>A 290/2014. (XI. 26.) Korm. rendelet 3. sz. melléklete szerint a</w:t>
      </w:r>
      <w:r>
        <w:rPr>
          <w:rFonts w:ascii="Verdana" w:hAnsi="Verdana"/>
        </w:rPr>
        <w:t xml:space="preserve"> </w:t>
      </w:r>
      <w:r w:rsidRPr="00072C30">
        <w:rPr>
          <w:rFonts w:ascii="Verdana" w:hAnsi="Verdana"/>
        </w:rPr>
        <w:t xml:space="preserve">Sümegi járás </w:t>
      </w:r>
      <w:proofErr w:type="spellStart"/>
      <w:r w:rsidRPr="00072C30">
        <w:rPr>
          <w:rFonts w:ascii="Verdana" w:hAnsi="Verdana"/>
        </w:rPr>
        <w:t>kedvezményezetti</w:t>
      </w:r>
      <w:proofErr w:type="spellEnd"/>
      <w:r w:rsidRPr="00072C30">
        <w:rPr>
          <w:rFonts w:ascii="Verdana" w:hAnsi="Verdana"/>
        </w:rPr>
        <w:t xml:space="preserve"> járás</w:t>
      </w:r>
      <w:r>
        <w:rPr>
          <w:rFonts w:ascii="Verdana" w:hAnsi="Verdana"/>
        </w:rPr>
        <w:t>.</w:t>
      </w:r>
    </w:p>
    <w:p w:rsidR="00F65833" w:rsidRPr="00F274F8" w:rsidRDefault="00F65833" w:rsidP="00F274F8">
      <w:pPr>
        <w:spacing w:line="240" w:lineRule="auto"/>
        <w:rPr>
          <w:rFonts w:ascii="Verdana" w:hAnsi="Verdana"/>
        </w:rPr>
      </w:pPr>
      <w:r w:rsidRPr="00F274F8">
        <w:rPr>
          <w:rFonts w:ascii="Verdana" w:hAnsi="Verdana"/>
        </w:rPr>
        <w:t xml:space="preserve">8.2 A projekt minimálisan előírt indikátor értékek valamelyike esetén legalább 25%-al magasabb értéket vállal. </w:t>
      </w:r>
    </w:p>
    <w:p w:rsidR="00654D07" w:rsidRDefault="00654D07" w:rsidP="00654D07">
      <w:pPr>
        <w:spacing w:line="240" w:lineRule="auto"/>
        <w:rPr>
          <w:rFonts w:ascii="Verdana" w:hAnsi="Verdana" w:cs="Arial"/>
          <w:color w:val="000000"/>
        </w:rPr>
      </w:pPr>
      <w:r>
        <w:rPr>
          <w:rFonts w:ascii="Verdana" w:hAnsi="Verdana"/>
        </w:rPr>
        <w:t xml:space="preserve">A </w:t>
      </w:r>
      <w:r w:rsidRPr="002D3DDA">
        <w:rPr>
          <w:rFonts w:ascii="Verdana" w:hAnsi="Verdana"/>
        </w:rPr>
        <w:t xml:space="preserve">7.3 </w:t>
      </w:r>
      <w:r>
        <w:rPr>
          <w:rFonts w:ascii="Verdana" w:hAnsi="Verdana"/>
        </w:rPr>
        <w:t xml:space="preserve">pontban írt </w:t>
      </w:r>
      <w:r w:rsidRPr="002D3DDA">
        <w:rPr>
          <w:rFonts w:ascii="Verdana" w:hAnsi="Verdana" w:cs="Arial"/>
          <w:color w:val="000000"/>
        </w:rPr>
        <w:t>vállalt indikátor érték: 30,17%,</w:t>
      </w:r>
      <w:r>
        <w:rPr>
          <w:rFonts w:ascii="Verdana" w:hAnsi="Verdana" w:cs="Arial"/>
          <w:color w:val="000000"/>
        </w:rPr>
        <w:t xml:space="preserve"> ez a minimálisan írt 20%-hoz képest 50,85%-kal magasabb arányszám.</w:t>
      </w:r>
    </w:p>
    <w:p w:rsidR="00F65833" w:rsidRPr="00F07DB6" w:rsidRDefault="00F65833" w:rsidP="00F07DB6">
      <w:pPr>
        <w:spacing w:line="240" w:lineRule="auto"/>
        <w:rPr>
          <w:rFonts w:ascii="Verdana" w:hAnsi="Verdana"/>
        </w:rPr>
      </w:pPr>
      <w:r w:rsidRPr="00F07DB6">
        <w:rPr>
          <w:rFonts w:ascii="Verdana" w:hAnsi="Verdana"/>
        </w:rPr>
        <w:t xml:space="preserve">8.3 A fejlesztés növeli a fogyatékos tanulók, gyermekek tanuláshoz történő hozzáférését. </w:t>
      </w:r>
    </w:p>
    <w:p w:rsidR="00F65833" w:rsidRPr="00F07DB6" w:rsidRDefault="00F07DB6" w:rsidP="00F07DB6">
      <w:pPr>
        <w:spacing w:line="240" w:lineRule="auto"/>
        <w:rPr>
          <w:rFonts w:ascii="Verdana" w:hAnsi="Verdana" w:cs="Arial"/>
          <w:color w:val="000000"/>
        </w:rPr>
      </w:pPr>
      <w:r w:rsidRPr="00F07DB6">
        <w:rPr>
          <w:rFonts w:ascii="Verdana" w:hAnsi="Verdana" w:cs="Arial"/>
          <w:color w:val="000000"/>
        </w:rPr>
        <w:t xml:space="preserve">Az együttműködő intézmények között bevonásra kerül a Fekete István Általános Iskola, ahol saját nevelést igénylő gyerekek tanulnak. </w:t>
      </w:r>
      <w:r w:rsidR="00F65833" w:rsidRPr="00F07DB6">
        <w:rPr>
          <w:rFonts w:ascii="Verdana" w:hAnsi="Verdana" w:cs="Arial"/>
          <w:color w:val="000000"/>
        </w:rPr>
        <w:t xml:space="preserve"> </w:t>
      </w:r>
    </w:p>
    <w:p w:rsidR="002148BA" w:rsidRPr="00F65833" w:rsidRDefault="002148BA" w:rsidP="00F65833">
      <w:pPr>
        <w:rPr>
          <w:rFonts w:ascii="Verdana" w:eastAsiaTheme="majorEastAsia" w:hAnsi="Verdana"/>
          <w:color w:val="000000" w:themeColor="text1"/>
        </w:rPr>
      </w:pPr>
    </w:p>
    <w:p w:rsidR="008D7784" w:rsidRPr="003B1050" w:rsidRDefault="008D7784" w:rsidP="00A37076">
      <w:pPr>
        <w:pStyle w:val="Cmsor1"/>
        <w:numPr>
          <w:ilvl w:val="1"/>
          <w:numId w:val="9"/>
        </w:numPr>
        <w:ind w:left="1701" w:hanging="621"/>
        <w:rPr>
          <w:rFonts w:ascii="Verdana" w:hAnsi="Verdana"/>
          <w:sz w:val="24"/>
          <w:szCs w:val="24"/>
        </w:rPr>
      </w:pPr>
      <w:bookmarkStart w:id="69" w:name="_Toc467682026"/>
      <w:r w:rsidRPr="003B1050">
        <w:rPr>
          <w:rFonts w:ascii="Verdana" w:hAnsi="Verdana"/>
          <w:sz w:val="24"/>
          <w:szCs w:val="24"/>
        </w:rPr>
        <w:t>A megvalósítás kockázatai</w:t>
      </w:r>
      <w:r w:rsidR="005A6410" w:rsidRPr="003B1050">
        <w:rPr>
          <w:rFonts w:ascii="Verdana" w:hAnsi="Verdana"/>
          <w:sz w:val="24"/>
          <w:szCs w:val="24"/>
        </w:rPr>
        <w:t xml:space="preserve"> </w:t>
      </w:r>
      <w:r w:rsidR="00443D1B">
        <w:rPr>
          <w:rFonts w:ascii="Verdana" w:hAnsi="Verdana"/>
          <w:sz w:val="24"/>
          <w:szCs w:val="24"/>
        </w:rPr>
        <w:t>és</w:t>
      </w:r>
      <w:r w:rsidR="00B152BA" w:rsidRPr="003B1050">
        <w:rPr>
          <w:rFonts w:ascii="Verdana" w:hAnsi="Verdana"/>
          <w:sz w:val="24"/>
          <w:szCs w:val="24"/>
        </w:rPr>
        <w:t xml:space="preserve"> azok</w:t>
      </w:r>
      <w:r w:rsidRPr="003B1050">
        <w:rPr>
          <w:rFonts w:ascii="Verdana" w:hAnsi="Verdana"/>
          <w:sz w:val="24"/>
          <w:szCs w:val="24"/>
        </w:rPr>
        <w:t xml:space="preserve"> kezelése</w:t>
      </w:r>
      <w:bookmarkEnd w:id="69"/>
    </w:p>
    <w:p w:rsidR="005B331A" w:rsidRDefault="005B331A" w:rsidP="005B331A">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701"/>
        <w:gridCol w:w="1701"/>
        <w:gridCol w:w="3366"/>
      </w:tblGrid>
      <w:tr w:rsidR="005C7E45" w:rsidRPr="009B440B" w:rsidTr="00E60426">
        <w:tc>
          <w:tcPr>
            <w:tcW w:w="2410"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Kockázat megnevezése</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 kockázat bekövetkezési valószínűsége</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 kockázat hatása a projektre</w:t>
            </w:r>
          </w:p>
        </w:tc>
        <w:tc>
          <w:tcPr>
            <w:tcW w:w="3366"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Intézkedés a kockázat minimálisra csökkentése érdekében</w:t>
            </w:r>
          </w:p>
        </w:tc>
      </w:tr>
      <w:tr w:rsidR="005C7E45" w:rsidRPr="009B440B" w:rsidTr="00E60426">
        <w:tc>
          <w:tcPr>
            <w:tcW w:w="2410"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 pályázati forrás el nem nyerése</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Alacsony</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Nem valósul meg a projekt</w:t>
            </w:r>
          </w:p>
        </w:tc>
        <w:tc>
          <w:tcPr>
            <w:tcW w:w="3366"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 pályázat tartalma illeszkedik a Nemzeti Alaptanterv céljaihoz. A pályázatot időben kívánjuk benyújtani.</w:t>
            </w:r>
          </w:p>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Formailag és tartalmilag megfelelő támogatási kérelem benyújtása.</w:t>
            </w:r>
          </w:p>
        </w:tc>
      </w:tr>
      <w:tr w:rsidR="005C7E45" w:rsidRPr="009B440B" w:rsidTr="00E60426">
        <w:tc>
          <w:tcPr>
            <w:tcW w:w="2410"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Az igényeltnél kisebb támogatási összeg megítélése</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Alacsony</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 projekt finanszírozásához szükséges önerő vállalása.</w:t>
            </w:r>
          </w:p>
        </w:tc>
        <w:tc>
          <w:tcPr>
            <w:tcW w:w="3366"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 támogatási kérelem csak elszámolható költségeket tartalmaz, így szinte nincs kockázat, hogy a támogathatóság csökkenjen.</w:t>
            </w:r>
          </w:p>
        </w:tc>
      </w:tr>
      <w:tr w:rsidR="005C7E45" w:rsidRPr="009B440B" w:rsidTr="00E60426">
        <w:tc>
          <w:tcPr>
            <w:tcW w:w="2410"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 xml:space="preserve">Nyertes pályázat esetén a támogatási szerződéskötés </w:t>
            </w:r>
            <w:r w:rsidRPr="00C47A63">
              <w:rPr>
                <w:rFonts w:ascii="Verdana" w:hAnsi="Verdana"/>
                <w:sz w:val="20"/>
                <w:szCs w:val="20"/>
              </w:rPr>
              <w:lastRenderedPageBreak/>
              <w:t>elhúzódása</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lastRenderedPageBreak/>
              <w:t>Alacsony</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 xml:space="preserve">A projekt megkezdése és a fizikai befejezése is </w:t>
            </w:r>
            <w:r w:rsidRPr="00C47A63">
              <w:rPr>
                <w:rFonts w:ascii="Verdana" w:hAnsi="Verdana"/>
                <w:sz w:val="20"/>
                <w:szCs w:val="20"/>
              </w:rPr>
              <w:lastRenderedPageBreak/>
              <w:t>csúszhat.</w:t>
            </w:r>
          </w:p>
        </w:tc>
        <w:tc>
          <w:tcPr>
            <w:tcW w:w="3366"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lastRenderedPageBreak/>
              <w:t xml:space="preserve">Előkészített a fejlesztési tervezet és a fejlesztésben résztvevő személyek azon vannak, hogy a TSZ kötéshez </w:t>
            </w:r>
            <w:r w:rsidRPr="00C47A63">
              <w:rPr>
                <w:rFonts w:ascii="Verdana" w:hAnsi="Verdana"/>
                <w:sz w:val="20"/>
                <w:szCs w:val="20"/>
              </w:rPr>
              <w:lastRenderedPageBreak/>
              <w:t>szükséges dokumentumok, hiánypótlások mihamarabb teljesíthetők legyenek. A cselekvési ütemterv módosítható.</w:t>
            </w:r>
          </w:p>
        </w:tc>
      </w:tr>
      <w:tr w:rsidR="005C7E45" w:rsidRPr="009B440B" w:rsidTr="00E60426">
        <w:tc>
          <w:tcPr>
            <w:tcW w:w="2410"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lastRenderedPageBreak/>
              <w:t>Előadók hibás teljesítése, minőségi kockázata</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Alacsony</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 projekt sikeres megvalósítására lehet hatással.</w:t>
            </w:r>
          </w:p>
        </w:tc>
        <w:tc>
          <w:tcPr>
            <w:tcW w:w="3366"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Az előadók kiválasztása tapasztalati, ismertségi és megbízhatósági szempontból történt. Kerültük a kockázatot.</w:t>
            </w:r>
          </w:p>
        </w:tc>
      </w:tr>
      <w:tr w:rsidR="005C7E45" w:rsidRPr="009B440B" w:rsidTr="00E60426">
        <w:tc>
          <w:tcPr>
            <w:tcW w:w="2410"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 szakmai megvalósítás minőségi kockázata (nem megfelelő anyag vagy nem megfelelő minőségű munkavégzés)</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Alacsony</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 projekt sikeres megvalósítására lehet hatással.</w:t>
            </w:r>
          </w:p>
        </w:tc>
        <w:tc>
          <w:tcPr>
            <w:tcW w:w="3366"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 szakmai megvalósítók tapasztalattal rendelkeznek hasonló projektek megvalósításában és a programok tervezésekor, támogatási kérelem összeállításkor fel is használták.</w:t>
            </w:r>
          </w:p>
        </w:tc>
      </w:tr>
      <w:tr w:rsidR="005C7E45" w:rsidRPr="009B440B" w:rsidTr="00E60426">
        <w:tc>
          <w:tcPr>
            <w:tcW w:w="2410"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 szakmai megvalósításban közreműködők személyének változása</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Alacsony</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 projekt sikeres megvalósítására lehet hatással.</w:t>
            </w:r>
          </w:p>
        </w:tc>
        <w:tc>
          <w:tcPr>
            <w:tcW w:w="3366"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 munkavállalók életkora fiatal, egészsége kiváló. A munkavállalók motiváltak és a munkaadó is jutalmazza őket elkötelezettségükben.</w:t>
            </w:r>
          </w:p>
        </w:tc>
      </w:tr>
      <w:tr w:rsidR="005C7E45" w:rsidRPr="009B440B" w:rsidTr="00E60426">
        <w:tc>
          <w:tcPr>
            <w:tcW w:w="2410"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 projekt megvalósítási idejét, cselekvési ütemtervet módosítani kell.</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Közepes</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Projekt megvalósítás csúszása</w:t>
            </w:r>
          </w:p>
        </w:tc>
        <w:tc>
          <w:tcPr>
            <w:tcW w:w="3366"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 programok alaposan megtervezettek, bár előfordulhat külső ok. A projekt megvalósítás időtartama a felhívásban írt minimális időtartamra, 18 hónapra terjed. Az Irányító Hatóság fele megalapozott szerződésmódosítási kérelmet nyújtunk be.</w:t>
            </w:r>
          </w:p>
        </w:tc>
      </w:tr>
      <w:tr w:rsidR="005C7E45" w:rsidRPr="009B440B" w:rsidTr="00E60426">
        <w:tc>
          <w:tcPr>
            <w:tcW w:w="2410"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 projekt sikeres megvalósításához a projektben elszámolható összegen felül önerőt kell bevonni.</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Alacsony</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 projekt megvalósítása csúszhat.</w:t>
            </w:r>
          </w:p>
        </w:tc>
        <w:tc>
          <w:tcPr>
            <w:tcW w:w="3366"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 költségvetésbe tartalék került tervezésre. Amennyiben ezen összegen felül további önerő szükséges, úgy a pályázónak kell biztosítania a szükséges önerőt.</w:t>
            </w:r>
          </w:p>
        </w:tc>
      </w:tr>
      <w:tr w:rsidR="005C7E45" w:rsidRPr="009B440B" w:rsidTr="00E60426">
        <w:tc>
          <w:tcPr>
            <w:tcW w:w="2410"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Együttműködő partner részvételi kockázata</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Alacsony</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 projekt sikeres megvalósítására lehet hatással.</w:t>
            </w:r>
          </w:p>
        </w:tc>
        <w:tc>
          <w:tcPr>
            <w:tcW w:w="3366"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Az együttműködési megállapodás kölcsönösen előnyös minden érintettnek. A felek fenntartói köre majdnem ugyanaz, így az érdekek egyezőek.</w:t>
            </w:r>
          </w:p>
        </w:tc>
      </w:tr>
      <w:tr w:rsidR="005C7E45" w:rsidRPr="009B440B" w:rsidTr="00E60426">
        <w:tc>
          <w:tcPr>
            <w:tcW w:w="2410"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 műszaki-szakmai eredmények nem érik el a kitűzött értéket, illetve a minimálisan elvárt szintet.</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Alacsony</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 projekt sikeres megvalósítására lehet hatással.</w:t>
            </w:r>
          </w:p>
        </w:tc>
        <w:tc>
          <w:tcPr>
            <w:tcW w:w="3366"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Az együttműködési megállapodás kölcsönösen előnyös minden érintettnek. Az érdekek, célok egyezőek.</w:t>
            </w:r>
          </w:p>
        </w:tc>
      </w:tr>
      <w:tr w:rsidR="005C7E45" w:rsidRPr="009B440B" w:rsidTr="00E60426">
        <w:tc>
          <w:tcPr>
            <w:tcW w:w="2410"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lastRenderedPageBreak/>
              <w:t>Jogszabályi változások, melyek a projekt megvalósításra hatással vannak.</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Közepes</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 projekt sikeres megvalósítására lehet hatással.</w:t>
            </w:r>
          </w:p>
        </w:tc>
        <w:tc>
          <w:tcPr>
            <w:tcW w:w="3366"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Jogszabályi változások figyelése és reagálás a tervezetre. Az együttműködési megállapodás kölcsönösen előnyös minden érintettnek. Az érdekek, célok egyezőek.</w:t>
            </w:r>
          </w:p>
        </w:tc>
      </w:tr>
      <w:tr w:rsidR="005C7E45" w:rsidRPr="009B440B" w:rsidTr="00E60426">
        <w:tc>
          <w:tcPr>
            <w:tcW w:w="2410"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Projektmenedzsment felkészültsége hiányos, bejelentési késedelem</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Alacsony</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Támogatás megvonás</w:t>
            </w:r>
          </w:p>
        </w:tc>
        <w:tc>
          <w:tcPr>
            <w:tcW w:w="3366"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Heti koordinációs megbeszélés probléma megoldással, kezeléssel</w:t>
            </w:r>
          </w:p>
        </w:tc>
      </w:tr>
      <w:tr w:rsidR="005C7E45" w:rsidRPr="009B440B" w:rsidTr="00E60426">
        <w:tc>
          <w:tcPr>
            <w:tcW w:w="2410"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Támogatást igénylő jogi, pénzügyi kockázata</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Nulla</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Projekt megvalósíthatóságának akadályozásán keresztül megoldatlan fejlesztés.</w:t>
            </w:r>
          </w:p>
        </w:tc>
        <w:tc>
          <w:tcPr>
            <w:tcW w:w="3366"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Stabil pénzügyi háttér. A fenntartó önkormányzat esetében a választók bizalmát maximálisan élvező képviselő testület, polgármester</w:t>
            </w:r>
          </w:p>
        </w:tc>
      </w:tr>
      <w:tr w:rsidR="005C7E45" w:rsidRPr="009B440B" w:rsidTr="00E60426">
        <w:tc>
          <w:tcPr>
            <w:tcW w:w="2410"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Támogatási összeg nem 100%-os lehívása</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Alacsony</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 projekt sikeres megvalósítására lehet hatással.</w:t>
            </w:r>
          </w:p>
        </w:tc>
        <w:tc>
          <w:tcPr>
            <w:tcW w:w="3366"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 kedvezményezett és a projektmenedzsment mindent megtesz, hogy a támogatási összeg szabályosan, 100%-os támogatással, maradványmentesen és időben lehívásra kerüljön.</w:t>
            </w:r>
          </w:p>
        </w:tc>
      </w:tr>
      <w:tr w:rsidR="005C7E45" w:rsidRPr="009B440B" w:rsidTr="00E60426">
        <w:tc>
          <w:tcPr>
            <w:tcW w:w="2410"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Időjárási körülmények, vis maior bekövetkezés</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Alacsony</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 projekt sikeres megvalósítására lehet hatással.</w:t>
            </w:r>
          </w:p>
        </w:tc>
        <w:tc>
          <w:tcPr>
            <w:tcW w:w="3366"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 xml:space="preserve">A programok egy része </w:t>
            </w:r>
            <w:proofErr w:type="spellStart"/>
            <w:r w:rsidRPr="00C47A63">
              <w:rPr>
                <w:rFonts w:ascii="Verdana" w:hAnsi="Verdana"/>
                <w:sz w:val="20"/>
                <w:szCs w:val="20"/>
              </w:rPr>
              <w:t>kültéren</w:t>
            </w:r>
            <w:proofErr w:type="spellEnd"/>
            <w:r w:rsidRPr="00C47A63">
              <w:rPr>
                <w:rFonts w:ascii="Verdana" w:hAnsi="Verdana"/>
                <w:sz w:val="20"/>
                <w:szCs w:val="20"/>
              </w:rPr>
              <w:t xml:space="preserve">, egy része </w:t>
            </w:r>
            <w:proofErr w:type="spellStart"/>
            <w:r w:rsidRPr="00C47A63">
              <w:rPr>
                <w:rFonts w:ascii="Verdana" w:hAnsi="Verdana"/>
                <w:sz w:val="20"/>
                <w:szCs w:val="20"/>
              </w:rPr>
              <w:t>beltéren</w:t>
            </w:r>
            <w:proofErr w:type="spellEnd"/>
            <w:r w:rsidRPr="00C47A63">
              <w:rPr>
                <w:rFonts w:ascii="Verdana" w:hAnsi="Verdana"/>
                <w:sz w:val="20"/>
                <w:szCs w:val="20"/>
              </w:rPr>
              <w:t xml:space="preserve"> kerül megtartásra. Szükség esetén módosítani lehet a helyszínen.</w:t>
            </w:r>
          </w:p>
        </w:tc>
      </w:tr>
      <w:tr w:rsidR="005C7E45" w:rsidRPr="009B440B" w:rsidTr="00E60426">
        <w:tc>
          <w:tcPr>
            <w:tcW w:w="2410"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Fenntartási kockázat</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Alacsony</w:t>
            </w:r>
          </w:p>
        </w:tc>
        <w:tc>
          <w:tcPr>
            <w:tcW w:w="1701"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 kifejlesztett programot nem sikerül a fenntartási időben fenntartani.</w:t>
            </w:r>
          </w:p>
        </w:tc>
        <w:tc>
          <w:tcPr>
            <w:tcW w:w="3366" w:type="dxa"/>
            <w:shd w:val="clear" w:color="auto" w:fill="auto"/>
            <w:vAlign w:val="center"/>
          </w:tcPr>
          <w:p w:rsidR="005C7E45" w:rsidRPr="00C47A63" w:rsidRDefault="005C7E45" w:rsidP="00C47A63">
            <w:pPr>
              <w:spacing w:line="240" w:lineRule="auto"/>
              <w:jc w:val="center"/>
              <w:rPr>
                <w:rFonts w:ascii="Verdana" w:hAnsi="Verdana"/>
                <w:sz w:val="20"/>
                <w:szCs w:val="20"/>
              </w:rPr>
            </w:pPr>
            <w:r w:rsidRPr="00C47A63">
              <w:rPr>
                <w:rFonts w:ascii="Verdana" w:hAnsi="Verdana"/>
                <w:sz w:val="20"/>
                <w:szCs w:val="20"/>
              </w:rPr>
              <w:t>A programok fenntarthatóak, megfelelően alátámasztottak.</w:t>
            </w:r>
          </w:p>
        </w:tc>
      </w:tr>
    </w:tbl>
    <w:p w:rsidR="005C7E45" w:rsidRDefault="005C7E45" w:rsidP="005B331A">
      <w:pPr>
        <w:rPr>
          <w:rFonts w:ascii="Verdana" w:hAnsi="Verdana"/>
        </w:rPr>
      </w:pPr>
    </w:p>
    <w:p w:rsidR="00B0009A" w:rsidRPr="003B1050" w:rsidRDefault="00B0009A" w:rsidP="009916A2">
      <w:pPr>
        <w:rPr>
          <w:rFonts w:ascii="Verdana" w:hAnsi="Verdana"/>
        </w:rPr>
      </w:pPr>
    </w:p>
    <w:p w:rsidR="00B0009A" w:rsidRPr="003B1050" w:rsidRDefault="00B0009A" w:rsidP="00A37076">
      <w:pPr>
        <w:pStyle w:val="Cmsor1"/>
        <w:numPr>
          <w:ilvl w:val="1"/>
          <w:numId w:val="9"/>
        </w:numPr>
        <w:ind w:left="1843" w:hanging="709"/>
        <w:rPr>
          <w:rFonts w:ascii="Verdana" w:hAnsi="Verdana"/>
          <w:sz w:val="24"/>
          <w:szCs w:val="24"/>
        </w:rPr>
      </w:pPr>
      <w:bookmarkStart w:id="70" w:name="_Toc467682027"/>
      <w:r w:rsidRPr="003B1050">
        <w:rPr>
          <w:rFonts w:ascii="Verdana" w:hAnsi="Verdana"/>
          <w:sz w:val="24"/>
          <w:szCs w:val="24"/>
        </w:rPr>
        <w:t>A projekt rövid- és hosszú távú hatása a közvetlen és közvetett környezetére</w:t>
      </w:r>
      <w:bookmarkEnd w:id="70"/>
    </w:p>
    <w:p w:rsidR="005B331A" w:rsidRDefault="005B331A" w:rsidP="009916A2">
      <w:pPr>
        <w:rPr>
          <w:rFonts w:ascii="Verdana" w:hAnsi="Verdana"/>
        </w:rPr>
      </w:pPr>
    </w:p>
    <w:p w:rsidR="000C003F" w:rsidRPr="00B4617B" w:rsidRDefault="000C003F" w:rsidP="00B4617B">
      <w:pPr>
        <w:spacing w:after="0" w:line="240" w:lineRule="auto"/>
        <w:ind w:right="-289"/>
        <w:rPr>
          <w:rFonts w:ascii="Verdana" w:hAnsi="Verdana" w:cs="Arial"/>
        </w:rPr>
      </w:pPr>
      <w:r w:rsidRPr="00B4617B">
        <w:rPr>
          <w:rFonts w:ascii="Verdana" w:hAnsi="Verdana" w:cs="Arial"/>
        </w:rPr>
        <w:t>A gyerekek a nem formális és az informális ismeretekkel nemcsak egyénileg fejlődnek, hanem a csapat részeként való gondolkodás, együttműködés is fejlődik. Az egyéni élményeiket megosztva az osztálytársak, évfolyamtársak, barátok, valamint a szülők is az élmények birtokába kerülhetnek. A tanulás vagy az élmények hosszú távú hatása, hogy az emlékek között megmarad</w:t>
      </w:r>
      <w:r w:rsidR="00361569">
        <w:rPr>
          <w:rFonts w:ascii="Verdana" w:hAnsi="Verdana" w:cs="Arial"/>
        </w:rPr>
        <w:t>.</w:t>
      </w:r>
    </w:p>
    <w:p w:rsidR="000C003F" w:rsidRPr="00361569" w:rsidRDefault="000C003F" w:rsidP="00361569">
      <w:pPr>
        <w:spacing w:after="0" w:line="240" w:lineRule="auto"/>
        <w:ind w:right="-289"/>
        <w:rPr>
          <w:rFonts w:ascii="Verdana" w:hAnsi="Verdana" w:cs="Arial"/>
        </w:rPr>
      </w:pPr>
      <w:r w:rsidRPr="00B4617B">
        <w:rPr>
          <w:rFonts w:ascii="Verdana" w:hAnsi="Verdana" w:cs="Arial"/>
        </w:rPr>
        <w:t xml:space="preserve">Csapatjátékoknak köszönhetően a társas kapcsolataik elmélyülnek. Az iskolán kívüli program javítja a diákok kommunikációs képességeit. Hozzájárul az </w:t>
      </w:r>
      <w:r w:rsidRPr="00B4617B">
        <w:rPr>
          <w:rFonts w:ascii="Verdana" w:hAnsi="Verdana" w:cs="Arial"/>
        </w:rPr>
        <w:lastRenderedPageBreak/>
        <w:t>élményközpontú tanuláshoz. El</w:t>
      </w:r>
      <w:r w:rsidR="00C47A63" w:rsidRPr="00B4617B">
        <w:rPr>
          <w:rFonts w:ascii="Verdana" w:hAnsi="Verdana" w:cs="Arial"/>
        </w:rPr>
        <w:t>ősegíti a diákok önálló ismeret</w:t>
      </w:r>
      <w:r w:rsidRPr="00B4617B">
        <w:rPr>
          <w:rFonts w:ascii="Verdana" w:hAnsi="Verdana" w:cs="Arial"/>
        </w:rPr>
        <w:t>szerzését és a kreatív környezet inspirálja a gyermekeket.  Felszabadítja képzelőerejüket és kreativitásukat. Olyan dolgokkal ismerkednek meg, amivel egy átlagos irodalom vagy nyelvtan órán nem feltétlenül találkoznak.</w:t>
      </w:r>
    </w:p>
    <w:p w:rsidR="000C003F" w:rsidRPr="00361569" w:rsidRDefault="000C003F" w:rsidP="00361569">
      <w:pPr>
        <w:spacing w:line="240" w:lineRule="auto"/>
        <w:rPr>
          <w:rFonts w:ascii="Verdana" w:hAnsi="Verdana"/>
        </w:rPr>
      </w:pPr>
    </w:p>
    <w:p w:rsidR="000C003F" w:rsidRPr="00361569" w:rsidRDefault="00361569" w:rsidP="00361569">
      <w:pPr>
        <w:spacing w:line="240" w:lineRule="auto"/>
        <w:rPr>
          <w:rFonts w:ascii="Verdana" w:hAnsi="Verdana"/>
          <w:u w:val="single"/>
        </w:rPr>
      </w:pPr>
      <w:r w:rsidRPr="00361569">
        <w:rPr>
          <w:rFonts w:ascii="Verdana" w:hAnsi="Verdana"/>
        </w:rPr>
        <w:t>A sikeres projekt megvalósítás további hatásai:</w:t>
      </w:r>
    </w:p>
    <w:p w:rsidR="000C003F" w:rsidRPr="00361569" w:rsidRDefault="000C003F" w:rsidP="00361569">
      <w:pPr>
        <w:pStyle w:val="Listaszerbekezds"/>
        <w:numPr>
          <w:ilvl w:val="0"/>
          <w:numId w:val="48"/>
        </w:numPr>
        <w:spacing w:line="240" w:lineRule="auto"/>
        <w:rPr>
          <w:rFonts w:ascii="Verdana" w:hAnsi="Verdana"/>
          <w:lang w:eastAsia="hu-HU"/>
        </w:rPr>
      </w:pPr>
      <w:r w:rsidRPr="00361569">
        <w:rPr>
          <w:rFonts w:ascii="Verdana" w:hAnsi="Verdana"/>
          <w:lang w:eastAsia="hu-HU"/>
        </w:rPr>
        <w:t xml:space="preserve">A család társadalmi szerepének megerősítése, továbbá a gyermekek és fiatalok képességeinek kibontakoztatása </w:t>
      </w:r>
    </w:p>
    <w:p w:rsidR="000C003F" w:rsidRPr="00361569" w:rsidRDefault="000C003F" w:rsidP="00361569">
      <w:pPr>
        <w:pStyle w:val="Listaszerbekezds"/>
        <w:numPr>
          <w:ilvl w:val="0"/>
          <w:numId w:val="48"/>
        </w:numPr>
        <w:spacing w:line="240" w:lineRule="auto"/>
        <w:rPr>
          <w:rFonts w:ascii="Verdana" w:hAnsi="Verdana"/>
          <w:lang w:eastAsia="hu-HU"/>
        </w:rPr>
      </w:pPr>
      <w:r w:rsidRPr="00361569">
        <w:rPr>
          <w:rFonts w:ascii="Verdana" w:hAnsi="Verdana"/>
          <w:lang w:eastAsia="hu-HU"/>
        </w:rPr>
        <w:t xml:space="preserve">Társadalmi együttélés erősítése </w:t>
      </w:r>
    </w:p>
    <w:p w:rsidR="000C003F" w:rsidRPr="00361569" w:rsidRDefault="00361569" w:rsidP="00361569">
      <w:pPr>
        <w:pStyle w:val="Listaszerbekezds"/>
        <w:numPr>
          <w:ilvl w:val="0"/>
          <w:numId w:val="48"/>
        </w:numPr>
        <w:spacing w:line="240" w:lineRule="auto"/>
        <w:rPr>
          <w:rFonts w:ascii="Verdana" w:hAnsi="Verdana"/>
          <w:lang w:eastAsia="hu-HU"/>
        </w:rPr>
      </w:pPr>
      <w:proofErr w:type="spellStart"/>
      <w:r w:rsidRPr="00361569">
        <w:rPr>
          <w:rFonts w:ascii="Verdana" w:hAnsi="Verdana"/>
          <w:lang w:val="en-GB" w:eastAsia="hu-HU"/>
        </w:rPr>
        <w:t>Tartós</w:t>
      </w:r>
      <w:proofErr w:type="spellEnd"/>
      <w:r w:rsidRPr="00361569">
        <w:rPr>
          <w:rFonts w:ascii="Verdana" w:hAnsi="Verdana"/>
          <w:lang w:val="en-GB" w:eastAsia="hu-HU"/>
        </w:rPr>
        <w:t xml:space="preserve"> </w:t>
      </w:r>
      <w:proofErr w:type="spellStart"/>
      <w:r w:rsidRPr="00361569">
        <w:rPr>
          <w:rFonts w:ascii="Verdana" w:hAnsi="Verdana"/>
          <w:lang w:val="en-GB" w:eastAsia="hu-HU"/>
        </w:rPr>
        <w:t>szegénységben</w:t>
      </w:r>
      <w:proofErr w:type="spellEnd"/>
      <w:r w:rsidRPr="00361569">
        <w:rPr>
          <w:rFonts w:ascii="Verdana" w:hAnsi="Verdana"/>
          <w:lang w:val="en-GB" w:eastAsia="hu-HU"/>
        </w:rPr>
        <w:t xml:space="preserve"> </w:t>
      </w:r>
      <w:proofErr w:type="spellStart"/>
      <w:r w:rsidRPr="00361569">
        <w:rPr>
          <w:rFonts w:ascii="Verdana" w:hAnsi="Verdana"/>
          <w:lang w:val="en-GB" w:eastAsia="hu-HU"/>
        </w:rPr>
        <w:t>élők</w:t>
      </w:r>
      <w:proofErr w:type="spellEnd"/>
      <w:r w:rsidR="000C003F" w:rsidRPr="00361569">
        <w:rPr>
          <w:rFonts w:ascii="Verdana" w:hAnsi="Verdana"/>
          <w:lang w:val="en-GB" w:eastAsia="hu-HU"/>
        </w:rPr>
        <w:t xml:space="preserve"> </w:t>
      </w:r>
      <w:proofErr w:type="spellStart"/>
      <w:r w:rsidR="000C003F" w:rsidRPr="00361569">
        <w:rPr>
          <w:rFonts w:ascii="Verdana" w:hAnsi="Verdana"/>
          <w:lang w:val="en-GB" w:eastAsia="hu-HU"/>
        </w:rPr>
        <w:t>felzárkózásának</w:t>
      </w:r>
      <w:proofErr w:type="spellEnd"/>
      <w:r w:rsidR="000C003F" w:rsidRPr="00361569">
        <w:rPr>
          <w:rFonts w:ascii="Verdana" w:hAnsi="Verdana"/>
          <w:lang w:val="en-GB" w:eastAsia="hu-HU"/>
        </w:rPr>
        <w:t xml:space="preserve">, </w:t>
      </w:r>
      <w:r w:rsidR="000C003F" w:rsidRPr="00361569">
        <w:rPr>
          <w:rFonts w:ascii="Verdana" w:hAnsi="Verdana"/>
          <w:lang w:eastAsia="hu-HU"/>
        </w:rPr>
        <w:t>periférikus</w:t>
      </w:r>
      <w:r w:rsidR="000C003F" w:rsidRPr="00361569">
        <w:rPr>
          <w:rFonts w:ascii="Verdana" w:hAnsi="Verdana"/>
          <w:lang w:val="en-GB" w:eastAsia="hu-HU"/>
        </w:rPr>
        <w:t xml:space="preserve"> </w:t>
      </w:r>
      <w:proofErr w:type="spellStart"/>
      <w:r w:rsidR="000C003F" w:rsidRPr="00361569">
        <w:rPr>
          <w:rFonts w:ascii="Verdana" w:hAnsi="Verdana"/>
          <w:lang w:val="en-GB" w:eastAsia="hu-HU"/>
        </w:rPr>
        <w:t>élethelyzetek</w:t>
      </w:r>
      <w:proofErr w:type="spellEnd"/>
      <w:r w:rsidR="000C003F" w:rsidRPr="00361569">
        <w:rPr>
          <w:rFonts w:ascii="Verdana" w:hAnsi="Verdana"/>
          <w:lang w:val="en-GB" w:eastAsia="hu-HU"/>
        </w:rPr>
        <w:t xml:space="preserve"> </w:t>
      </w:r>
      <w:proofErr w:type="spellStart"/>
      <w:r w:rsidR="000C003F" w:rsidRPr="00361569">
        <w:rPr>
          <w:rFonts w:ascii="Verdana" w:hAnsi="Verdana"/>
          <w:lang w:val="en-GB" w:eastAsia="hu-HU"/>
        </w:rPr>
        <w:t>felszámolásának</w:t>
      </w:r>
      <w:proofErr w:type="spellEnd"/>
      <w:r w:rsidR="000C003F" w:rsidRPr="00361569">
        <w:rPr>
          <w:rFonts w:ascii="Verdana" w:hAnsi="Verdana"/>
          <w:lang w:val="en-GB" w:eastAsia="hu-HU"/>
        </w:rPr>
        <w:t xml:space="preserve"> </w:t>
      </w:r>
      <w:proofErr w:type="spellStart"/>
      <w:r w:rsidR="000C003F" w:rsidRPr="00361569">
        <w:rPr>
          <w:rFonts w:ascii="Verdana" w:hAnsi="Verdana"/>
          <w:lang w:val="en-GB" w:eastAsia="hu-HU"/>
        </w:rPr>
        <w:t>segítése</w:t>
      </w:r>
      <w:proofErr w:type="spellEnd"/>
    </w:p>
    <w:p w:rsidR="000C003F" w:rsidRPr="00361569" w:rsidRDefault="000C003F" w:rsidP="00361569">
      <w:pPr>
        <w:pStyle w:val="Listaszerbekezds"/>
        <w:numPr>
          <w:ilvl w:val="0"/>
          <w:numId w:val="48"/>
        </w:numPr>
        <w:spacing w:line="240" w:lineRule="auto"/>
        <w:rPr>
          <w:rFonts w:ascii="Verdana" w:hAnsi="Verdana"/>
          <w:lang w:eastAsia="hu-HU"/>
        </w:rPr>
      </w:pPr>
      <w:r w:rsidRPr="00361569">
        <w:rPr>
          <w:rFonts w:ascii="Verdana" w:hAnsi="Verdana"/>
          <w:lang w:eastAsia="hu-HU"/>
        </w:rPr>
        <w:t xml:space="preserve">A végzettség nélküli iskolaelhagyás csökkentése, a köznevelés hátránykompenzációs képességének növelése </w:t>
      </w:r>
    </w:p>
    <w:p w:rsidR="000C003F" w:rsidRPr="00361569" w:rsidRDefault="000C003F" w:rsidP="00361569">
      <w:pPr>
        <w:pStyle w:val="Listaszerbekezds"/>
        <w:numPr>
          <w:ilvl w:val="0"/>
          <w:numId w:val="48"/>
        </w:numPr>
        <w:spacing w:line="240" w:lineRule="auto"/>
        <w:rPr>
          <w:rFonts w:ascii="Verdana" w:hAnsi="Verdana"/>
          <w:lang w:eastAsia="hu-HU"/>
        </w:rPr>
      </w:pPr>
      <w:r w:rsidRPr="00361569">
        <w:rPr>
          <w:rFonts w:ascii="Verdana" w:hAnsi="Verdana"/>
          <w:lang w:eastAsia="hu-HU"/>
        </w:rPr>
        <w:t>A neveléshez és képzéshez való hozzáférés biztosítása a nem formális és informális tanulási formákon keresztül</w:t>
      </w:r>
    </w:p>
    <w:p w:rsidR="000C003F" w:rsidRPr="00361569" w:rsidRDefault="000C003F" w:rsidP="00361569">
      <w:pPr>
        <w:pStyle w:val="Listaszerbekezds"/>
        <w:numPr>
          <w:ilvl w:val="0"/>
          <w:numId w:val="48"/>
        </w:numPr>
        <w:spacing w:line="240" w:lineRule="auto"/>
        <w:rPr>
          <w:rFonts w:ascii="Verdana" w:hAnsi="Verdana"/>
          <w:lang w:eastAsia="hu-HU"/>
        </w:rPr>
      </w:pPr>
      <w:r w:rsidRPr="00361569">
        <w:rPr>
          <w:rFonts w:ascii="Verdana" w:hAnsi="Verdana"/>
          <w:lang w:eastAsia="hu-HU"/>
        </w:rPr>
        <w:t xml:space="preserve">Az emberi erőforrás fejlesztése az egész életen át tartó tanulás eszközeivel </w:t>
      </w:r>
    </w:p>
    <w:p w:rsidR="000C003F" w:rsidRDefault="000C003F" w:rsidP="009916A2">
      <w:pPr>
        <w:rPr>
          <w:rFonts w:ascii="Verdana" w:hAnsi="Verdana"/>
        </w:rPr>
      </w:pPr>
    </w:p>
    <w:p w:rsidR="005B331A" w:rsidRDefault="005B331A" w:rsidP="009916A2">
      <w:pPr>
        <w:rPr>
          <w:rFonts w:ascii="Verdana" w:hAnsi="Verdana"/>
        </w:rPr>
      </w:pPr>
    </w:p>
    <w:p w:rsidR="007A4FBA" w:rsidRPr="003B1050" w:rsidRDefault="008D7784" w:rsidP="00A37076">
      <w:pPr>
        <w:pStyle w:val="Cmsor1"/>
        <w:numPr>
          <w:ilvl w:val="1"/>
          <w:numId w:val="9"/>
        </w:numPr>
        <w:ind w:left="1843" w:hanging="709"/>
        <w:rPr>
          <w:rFonts w:ascii="Verdana" w:hAnsi="Verdana"/>
          <w:sz w:val="24"/>
          <w:szCs w:val="24"/>
        </w:rPr>
      </w:pPr>
      <w:bookmarkStart w:id="71" w:name="_Toc467682028"/>
      <w:r w:rsidRPr="003B1050">
        <w:rPr>
          <w:rFonts w:ascii="Verdana" w:hAnsi="Verdana"/>
          <w:sz w:val="24"/>
          <w:szCs w:val="24"/>
        </w:rPr>
        <w:t>A tervezett együttműködések</w:t>
      </w:r>
      <w:r w:rsidR="005A6410" w:rsidRPr="003B1050">
        <w:rPr>
          <w:rFonts w:ascii="Verdana" w:hAnsi="Verdana"/>
          <w:sz w:val="24"/>
          <w:szCs w:val="24"/>
        </w:rPr>
        <w:t>, bevonni kívánt p</w:t>
      </w:r>
      <w:r w:rsidR="0066785F" w:rsidRPr="003B1050">
        <w:rPr>
          <w:rFonts w:ascii="Verdana" w:hAnsi="Verdana"/>
          <w:sz w:val="24"/>
          <w:szCs w:val="24"/>
        </w:rPr>
        <w:t>artnerek</w:t>
      </w:r>
      <w:bookmarkEnd w:id="71"/>
    </w:p>
    <w:p w:rsidR="00443D1B" w:rsidRDefault="00443D1B" w:rsidP="00443D1B">
      <w:pPr>
        <w:spacing w:after="0"/>
        <w:rPr>
          <w:rFonts w:ascii="Verdana" w:hAnsi="Verdana"/>
        </w:rPr>
      </w:pPr>
    </w:p>
    <w:p w:rsidR="002C4478" w:rsidRDefault="002C4478" w:rsidP="00443D1B">
      <w:pPr>
        <w:spacing w:after="0"/>
        <w:rPr>
          <w:rFonts w:ascii="Verdana" w:hAnsi="Verdana"/>
        </w:rPr>
      </w:pPr>
      <w:r>
        <w:rPr>
          <w:rFonts w:ascii="Verdana" w:hAnsi="Verdana"/>
        </w:rPr>
        <w:t>A felhívásban írt feltételek szerint tagoljuk az együttműködő oktatási intézményeket.</w:t>
      </w:r>
    </w:p>
    <w:p w:rsidR="002C4478" w:rsidRDefault="002C4478" w:rsidP="00443D1B">
      <w:pPr>
        <w:spacing w:after="0"/>
        <w:rPr>
          <w:rFonts w:ascii="Verdana" w:hAnsi="Verdana"/>
        </w:rPr>
      </w:pPr>
    </w:p>
    <w:p w:rsidR="002C4478" w:rsidRPr="002C4478" w:rsidRDefault="002C4478" w:rsidP="002C4478">
      <w:pPr>
        <w:spacing w:line="240" w:lineRule="auto"/>
        <w:rPr>
          <w:rFonts w:ascii="Verdana" w:hAnsi="Verdana"/>
          <w:lang w:eastAsia="hu-HU"/>
        </w:rPr>
      </w:pPr>
      <w:r w:rsidRPr="002C4478">
        <w:rPr>
          <w:rFonts w:ascii="Verdana" w:hAnsi="Verdana"/>
          <w:lang w:eastAsia="hu-HU"/>
        </w:rPr>
        <w:t xml:space="preserve">Helyi intézmények: </w:t>
      </w:r>
    </w:p>
    <w:p w:rsidR="002C4478" w:rsidRPr="002C4478" w:rsidRDefault="002C4478" w:rsidP="002C4478">
      <w:pPr>
        <w:spacing w:line="240" w:lineRule="auto"/>
        <w:rPr>
          <w:rFonts w:ascii="Verdana" w:hAnsi="Verdana"/>
          <w:lang w:eastAsia="hu-HU"/>
        </w:rPr>
      </w:pPr>
      <w:r w:rsidRPr="002C4478">
        <w:rPr>
          <w:rFonts w:ascii="Verdana" w:hAnsi="Verdana"/>
          <w:lang w:eastAsia="hu-HU"/>
        </w:rPr>
        <w:t xml:space="preserve">Középiskolák: </w:t>
      </w:r>
      <w:proofErr w:type="spellStart"/>
      <w:r w:rsidRPr="002C4478">
        <w:rPr>
          <w:rFonts w:ascii="Verdana" w:hAnsi="Verdana"/>
        </w:rPr>
        <w:t>Lóczy</w:t>
      </w:r>
      <w:proofErr w:type="spellEnd"/>
      <w:r w:rsidRPr="002C4478">
        <w:rPr>
          <w:rFonts w:ascii="Verdana" w:hAnsi="Verdana"/>
        </w:rPr>
        <w:t xml:space="preserve"> Lajos Gimnázium és Két Tanítási Nyelvű Idegenforgalmi Szakközépiskola</w:t>
      </w:r>
      <w:r w:rsidR="000C003F" w:rsidRPr="002C4478">
        <w:rPr>
          <w:rFonts w:ascii="Verdana" w:hAnsi="Verdana"/>
          <w:lang w:eastAsia="hu-HU"/>
        </w:rPr>
        <w:t xml:space="preserve">, Szent Benedek Gimnázium Balatonfüred, </w:t>
      </w:r>
    </w:p>
    <w:p w:rsidR="000C003F" w:rsidRPr="002C4478" w:rsidRDefault="002C4478" w:rsidP="002C4478">
      <w:pPr>
        <w:spacing w:line="240" w:lineRule="auto"/>
        <w:rPr>
          <w:rFonts w:ascii="Verdana" w:hAnsi="Verdana"/>
          <w:lang w:eastAsia="hu-HU"/>
        </w:rPr>
      </w:pPr>
      <w:r w:rsidRPr="002C4478">
        <w:rPr>
          <w:rFonts w:ascii="Verdana" w:hAnsi="Verdana"/>
          <w:lang w:eastAsia="hu-HU"/>
        </w:rPr>
        <w:t xml:space="preserve">Általános iskolák: </w:t>
      </w:r>
      <w:r w:rsidR="000C003F" w:rsidRPr="002C4478">
        <w:rPr>
          <w:rFonts w:ascii="Verdana" w:hAnsi="Verdana"/>
          <w:lang w:eastAsia="hu-HU"/>
        </w:rPr>
        <w:t>Radnóti Miklós Általános Iskola, Eötvös Lóránd Általános Iskola, Református Általános Iskola</w:t>
      </w:r>
      <w:r w:rsidRPr="002C4478">
        <w:rPr>
          <w:rFonts w:ascii="Verdana" w:hAnsi="Verdana"/>
          <w:lang w:eastAsia="hu-HU"/>
        </w:rPr>
        <w:t>, Fekete István Általános Iskola</w:t>
      </w:r>
    </w:p>
    <w:p w:rsidR="002C4478" w:rsidRPr="002C4478" w:rsidRDefault="002C4478" w:rsidP="002C4478">
      <w:pPr>
        <w:spacing w:line="240" w:lineRule="auto"/>
        <w:rPr>
          <w:rFonts w:ascii="Verdana" w:hAnsi="Verdana"/>
          <w:lang w:eastAsia="hu-HU"/>
        </w:rPr>
      </w:pPr>
      <w:r w:rsidRPr="002C4478">
        <w:rPr>
          <w:rFonts w:ascii="Verdana" w:hAnsi="Verdana"/>
          <w:lang w:eastAsia="hu-HU"/>
        </w:rPr>
        <w:t xml:space="preserve">Óvodák: </w:t>
      </w:r>
      <w:r w:rsidRPr="002C4478">
        <w:rPr>
          <w:rFonts w:ascii="Verdana" w:hAnsi="Verdana"/>
        </w:rPr>
        <w:t>Kiserdei Óvoda, Mesevilág Tagóvoda, Kerekerdő Tagóvoda</w:t>
      </w:r>
    </w:p>
    <w:p w:rsidR="000C003F" w:rsidRPr="002C4478" w:rsidRDefault="002C4478" w:rsidP="002C4478">
      <w:pPr>
        <w:spacing w:line="240" w:lineRule="auto"/>
        <w:rPr>
          <w:rFonts w:ascii="Verdana" w:hAnsi="Verdana"/>
          <w:lang w:eastAsia="hu-HU"/>
        </w:rPr>
      </w:pPr>
      <w:r>
        <w:rPr>
          <w:rFonts w:ascii="Verdana" w:hAnsi="Verdana"/>
          <w:lang w:eastAsia="hu-HU"/>
        </w:rPr>
        <w:t>N</w:t>
      </w:r>
      <w:r w:rsidR="000C003F" w:rsidRPr="002C4478">
        <w:rPr>
          <w:rFonts w:ascii="Verdana" w:hAnsi="Verdana"/>
          <w:lang w:eastAsia="hu-HU"/>
        </w:rPr>
        <w:t>em helyi iskolák:</w:t>
      </w:r>
    </w:p>
    <w:p w:rsidR="000C003F" w:rsidRPr="002C4478" w:rsidRDefault="002C4478" w:rsidP="002C4478">
      <w:pPr>
        <w:spacing w:line="240" w:lineRule="auto"/>
        <w:rPr>
          <w:rFonts w:ascii="Verdana" w:hAnsi="Verdana"/>
        </w:rPr>
      </w:pPr>
      <w:r w:rsidRPr="002C4478">
        <w:rPr>
          <w:rFonts w:ascii="Verdana" w:hAnsi="Verdana"/>
        </w:rPr>
        <w:t xml:space="preserve">Révfülöpi Általános Iskola, Szigligeti Általános Iskola, Kisfaludy Sándor Gimnázium, Sümeg, Bárdos Lajos Általános Iskola, Tapolca, Tapolcai Bárdos Lajos Általános Iskola Batsányi János </w:t>
      </w:r>
      <w:proofErr w:type="spellStart"/>
      <w:r w:rsidRPr="002C4478">
        <w:rPr>
          <w:rFonts w:ascii="Verdana" w:hAnsi="Verdana"/>
        </w:rPr>
        <w:t>Magyar-Angol</w:t>
      </w:r>
      <w:proofErr w:type="spellEnd"/>
      <w:r w:rsidRPr="002C4478">
        <w:rPr>
          <w:rFonts w:ascii="Verdana" w:hAnsi="Verdana"/>
        </w:rPr>
        <w:t xml:space="preserve"> Két Tanítási Nyelvű Tagintézménye, Tapolcai Bárdos Lajos Általános Iskola Kazinczy Ferenc Tagintézménye</w:t>
      </w:r>
    </w:p>
    <w:p w:rsidR="000C003F" w:rsidRPr="002C4478" w:rsidRDefault="002C4478" w:rsidP="002C4478">
      <w:pPr>
        <w:spacing w:line="240" w:lineRule="auto"/>
        <w:rPr>
          <w:rFonts w:ascii="Verdana" w:hAnsi="Verdana"/>
        </w:rPr>
      </w:pPr>
      <w:r w:rsidRPr="002C4478">
        <w:rPr>
          <w:rFonts w:ascii="Verdana" w:hAnsi="Verdana"/>
        </w:rPr>
        <w:t xml:space="preserve">A felhívásban írt feltételek - </w:t>
      </w:r>
      <w:r w:rsidR="000C003F" w:rsidRPr="002C4478">
        <w:rPr>
          <w:rFonts w:ascii="Verdana" w:hAnsi="Verdana"/>
        </w:rPr>
        <w:t>legalább egy, de legfeljebb az együttműködési megá</w:t>
      </w:r>
      <w:r w:rsidRPr="002C4478">
        <w:rPr>
          <w:rFonts w:ascii="Verdana" w:hAnsi="Verdana"/>
        </w:rPr>
        <w:t>llapodások 25%-</w:t>
      </w:r>
      <w:proofErr w:type="gramStart"/>
      <w:r w:rsidRPr="002C4478">
        <w:rPr>
          <w:rFonts w:ascii="Verdana" w:hAnsi="Verdana"/>
        </w:rPr>
        <w:t>a</w:t>
      </w:r>
      <w:proofErr w:type="gramEnd"/>
      <w:r w:rsidRPr="002C4478">
        <w:rPr>
          <w:rFonts w:ascii="Verdana" w:hAnsi="Verdana"/>
        </w:rPr>
        <w:t xml:space="preserve"> óvoda és </w:t>
      </w:r>
      <w:r w:rsidR="000C003F" w:rsidRPr="002C4478">
        <w:rPr>
          <w:rFonts w:ascii="Verdana" w:hAnsi="Verdana"/>
        </w:rPr>
        <w:t>legalább egy a támogatást igénylő székh</w:t>
      </w:r>
      <w:r w:rsidRPr="002C4478">
        <w:rPr>
          <w:rFonts w:ascii="Verdana" w:hAnsi="Verdana"/>
        </w:rPr>
        <w:t>elyétől eltérő településen van – teljesülnek.</w:t>
      </w:r>
    </w:p>
    <w:p w:rsidR="000C003F" w:rsidRDefault="000C003F" w:rsidP="000C003F">
      <w:pPr>
        <w:pStyle w:val="Default"/>
        <w:spacing w:after="57"/>
        <w:rPr>
          <w:sz w:val="19"/>
          <w:szCs w:val="19"/>
        </w:rPr>
      </w:pPr>
    </w:p>
    <w:p w:rsidR="002C4478" w:rsidRDefault="002C4478" w:rsidP="000C003F">
      <w:pPr>
        <w:pStyle w:val="Default"/>
        <w:spacing w:after="57"/>
        <w:rPr>
          <w:sz w:val="19"/>
          <w:szCs w:val="19"/>
        </w:rPr>
      </w:pPr>
    </w:p>
    <w:p w:rsidR="006E1222" w:rsidRDefault="008D7784" w:rsidP="00A37076">
      <w:pPr>
        <w:pStyle w:val="Cmsor1"/>
        <w:numPr>
          <w:ilvl w:val="1"/>
          <w:numId w:val="9"/>
        </w:numPr>
        <w:ind w:left="1701" w:hanging="621"/>
        <w:rPr>
          <w:rFonts w:ascii="Verdana" w:hAnsi="Verdana"/>
          <w:sz w:val="24"/>
          <w:szCs w:val="24"/>
        </w:rPr>
      </w:pPr>
      <w:bookmarkStart w:id="72" w:name="_Toc467682029"/>
      <w:r w:rsidRPr="003B1050">
        <w:rPr>
          <w:rFonts w:ascii="Verdana" w:hAnsi="Verdana"/>
          <w:sz w:val="24"/>
          <w:szCs w:val="24"/>
        </w:rPr>
        <w:t>Fenntarthatóság</w:t>
      </w:r>
      <w:bookmarkEnd w:id="72"/>
    </w:p>
    <w:p w:rsidR="000C003F" w:rsidRDefault="000C003F" w:rsidP="009916A2">
      <w:pPr>
        <w:rPr>
          <w:rFonts w:ascii="Verdana" w:hAnsi="Verdana"/>
          <w:lang w:eastAsia="hu-HU"/>
        </w:rPr>
      </w:pPr>
    </w:p>
    <w:p w:rsidR="000C003F" w:rsidRPr="003B00E7" w:rsidRDefault="000C003F" w:rsidP="000C003F">
      <w:pPr>
        <w:spacing w:line="240" w:lineRule="auto"/>
        <w:rPr>
          <w:rFonts w:ascii="Verdana" w:hAnsi="Verdana"/>
        </w:rPr>
      </w:pPr>
      <w:r w:rsidRPr="003B00E7">
        <w:rPr>
          <w:rFonts w:ascii="Verdana" w:hAnsi="Verdana"/>
          <w:lang w:eastAsia="hu-HU"/>
        </w:rPr>
        <w:t>A projekt folyamán lehetőség nyílik új, különböző, módszertanilag átgondolt tematikájú foglalkozásokra rendezvények kidolgozására, amelyek biztosítják az intenzív tanulási forma létjogosultságát hagyományos pedagógiai tevékenységek mellett.</w:t>
      </w:r>
      <w:r w:rsidRPr="003B00E7">
        <w:rPr>
          <w:rFonts w:ascii="Verdana" w:hAnsi="Verdana"/>
        </w:rPr>
        <w:t xml:space="preserve"> </w:t>
      </w:r>
    </w:p>
    <w:p w:rsidR="000C003F" w:rsidRPr="003B00E7" w:rsidRDefault="000C003F" w:rsidP="000C003F">
      <w:pPr>
        <w:spacing w:line="240" w:lineRule="auto"/>
        <w:rPr>
          <w:rFonts w:ascii="Verdana" w:hAnsi="Verdana"/>
          <w:lang w:eastAsia="hu-HU"/>
        </w:rPr>
      </w:pPr>
      <w:r w:rsidRPr="003B00E7">
        <w:rPr>
          <w:rFonts w:ascii="Verdana" w:hAnsi="Verdana"/>
          <w:lang w:eastAsia="hu-HU"/>
        </w:rPr>
        <w:t>A projekt fenntarthatóságát a költségek, a szükségletek és az eredmények között lévő kapcsolatokon keresztül kell vizsgálni. A projekt megvalósítója elkötelezett a fenntarthatósági szempontok figyelembe vételére az intézmény költséghatékony és környezettudatos működése érdekében. A Balatonfüred Kulturális Nonprofit Kft. erőfeszítéseket tesz a környezeti erőforrások felhasználásának csökkentésére, eszközbeszerzései, szolgáltatásai kialakítása során mérlegeli a fenntarthatóság szempontjait, ösztönzi dolgozóit a környezettudatos magatartás követésére.</w:t>
      </w:r>
    </w:p>
    <w:p w:rsidR="000C003F" w:rsidRPr="003B00E7" w:rsidRDefault="000C003F" w:rsidP="000C003F">
      <w:pPr>
        <w:spacing w:line="240" w:lineRule="auto"/>
        <w:rPr>
          <w:rFonts w:ascii="Verdana" w:eastAsia="Times New Roman" w:hAnsi="Verdana" w:cs="Times New Roman"/>
          <w:color w:val="000000"/>
          <w:lang w:eastAsia="hu-HU"/>
        </w:rPr>
      </w:pPr>
      <w:r w:rsidRPr="003B00E7">
        <w:rPr>
          <w:rFonts w:ascii="Verdana" w:eastAsia="Times New Roman" w:hAnsi="Verdana" w:cs="Times New Roman"/>
          <w:color w:val="000000"/>
          <w:lang w:eastAsia="hu-HU"/>
        </w:rPr>
        <w:t>A fenntartási időszakban együttműködési megállapodásonként éven</w:t>
      </w:r>
      <w:r w:rsidR="00913EF8">
        <w:rPr>
          <w:rFonts w:ascii="Verdana" w:eastAsia="Times New Roman" w:hAnsi="Verdana" w:cs="Times New Roman"/>
          <w:color w:val="000000"/>
          <w:lang w:eastAsia="hu-HU"/>
        </w:rPr>
        <w:t>te egy tevékenység megvalósításá</w:t>
      </w:r>
      <w:r w:rsidRPr="003B00E7">
        <w:rPr>
          <w:rFonts w:ascii="Verdana" w:eastAsia="Times New Roman" w:hAnsi="Verdana" w:cs="Times New Roman"/>
          <w:color w:val="000000"/>
          <w:lang w:eastAsia="hu-HU"/>
        </w:rPr>
        <w:t>t tervezzük a felhívásban rögzített feltételeknek megfelelően. A projekt keretében kifejlesztett tevékenység az együttműködő felekkel összhangban kerül kiválasztásra.</w:t>
      </w:r>
    </w:p>
    <w:p w:rsidR="000C003F" w:rsidRPr="003B00E7" w:rsidRDefault="000C003F" w:rsidP="000C003F">
      <w:pPr>
        <w:spacing w:line="240" w:lineRule="auto"/>
        <w:rPr>
          <w:rFonts w:ascii="Verdana" w:hAnsi="Verdana"/>
          <w:lang w:eastAsia="hu-HU"/>
        </w:rPr>
      </w:pPr>
      <w:r w:rsidRPr="003B00E7">
        <w:rPr>
          <w:rFonts w:ascii="Verdana" w:hAnsi="Verdana"/>
          <w:lang w:eastAsia="hu-HU"/>
        </w:rPr>
        <w:t>A szerzett tapasztalatok költségmentes beépítése elengedhetetlen a fenntartási időszak sikeressége szempontjából. A meglévő, jó kapcsolatrendszerünkre támaszkodva továbbra is számítunk azon pedagógusokra, akik eddig is segítették. A tervezett programokkal továbbra is széles körben kapcsolódunk be az oktatásba, élményszerű, kompetenciafejlesztő foglalkozásokat dolgozunk ki, és valósítunk meg az együttműködő partnerek igényei szerint. Ezzel is tovább erősítve a közös kapcsolatokat. A fejlesztés eredménye intézményi oldalról fenntartható.</w:t>
      </w:r>
      <w:r w:rsidR="00913EF8">
        <w:rPr>
          <w:rFonts w:ascii="Verdana" w:hAnsi="Verdana"/>
          <w:lang w:eastAsia="hu-HU"/>
        </w:rPr>
        <w:t xml:space="preserve"> </w:t>
      </w:r>
      <w:r w:rsidRPr="003B00E7">
        <w:rPr>
          <w:rFonts w:ascii="Verdana" w:hAnsi="Verdana"/>
          <w:lang w:eastAsia="hu-HU"/>
        </w:rPr>
        <w:t>A fejlesztés eredménye finanszírozási oldalról is fenntartható.</w:t>
      </w:r>
    </w:p>
    <w:p w:rsidR="000C003F" w:rsidRDefault="000C003F" w:rsidP="00913EF8">
      <w:pPr>
        <w:spacing w:line="240" w:lineRule="auto"/>
        <w:rPr>
          <w:rFonts w:ascii="Verdana" w:hAnsi="Verdana"/>
          <w:lang w:eastAsia="hu-HU"/>
        </w:rPr>
      </w:pPr>
      <w:r w:rsidRPr="003B00E7">
        <w:rPr>
          <w:rFonts w:ascii="Verdana" w:hAnsi="Verdana"/>
          <w:lang w:eastAsia="hu-HU"/>
        </w:rPr>
        <w:t>A tervezett tevékenységeket folyamatosan építjük be a szervezetek programjaiba. A megvalósított tevékenységek sikerességét értékeljük, felügyeljük. A programok egymásra épülését kifejezetten fontosnak tartjuk.</w:t>
      </w:r>
    </w:p>
    <w:p w:rsidR="00C269DF" w:rsidRPr="003B1050" w:rsidRDefault="00C269DF" w:rsidP="009916A2">
      <w:pPr>
        <w:rPr>
          <w:rFonts w:ascii="Verdana" w:hAnsi="Verdana"/>
          <w:lang w:eastAsia="hu-HU"/>
        </w:rPr>
      </w:pPr>
    </w:p>
    <w:p w:rsidR="00426419" w:rsidRDefault="00426419" w:rsidP="009916A2">
      <w:pPr>
        <w:rPr>
          <w:rFonts w:ascii="Verdana" w:hAnsi="Verdana"/>
          <w:lang w:eastAsia="hu-HU"/>
        </w:rPr>
      </w:pPr>
      <w:r w:rsidRPr="003B1050">
        <w:rPr>
          <w:rFonts w:ascii="Verdana" w:hAnsi="Verdana"/>
          <w:lang w:eastAsia="hu-HU"/>
        </w:rPr>
        <w:t>A tervezett programokkal továbbra is széles körben kapcsolódunk be az oktatásba, élményszerű, kompetenciafejlesztő foglalkozásokat dolgozunk ki, és valósítunk meg az együttműködő partnerek igényei szerint. Ezzel is tovább erősítve a közös kapcsolatokat.</w:t>
      </w:r>
    </w:p>
    <w:p w:rsidR="0037069A" w:rsidRPr="003B1050" w:rsidRDefault="0037069A" w:rsidP="009916A2">
      <w:pPr>
        <w:rPr>
          <w:rFonts w:ascii="Verdana" w:hAnsi="Verdana"/>
          <w:lang w:eastAsia="hu-HU"/>
        </w:rPr>
      </w:pPr>
    </w:p>
    <w:p w:rsidR="00D079BA" w:rsidRPr="003B1050" w:rsidRDefault="008D7784" w:rsidP="00A37076">
      <w:pPr>
        <w:pStyle w:val="Cmsor1"/>
        <w:numPr>
          <w:ilvl w:val="1"/>
          <w:numId w:val="9"/>
        </w:numPr>
        <w:ind w:left="1843" w:hanging="709"/>
        <w:rPr>
          <w:rFonts w:ascii="Verdana" w:hAnsi="Verdana"/>
          <w:sz w:val="24"/>
          <w:szCs w:val="24"/>
        </w:rPr>
      </w:pPr>
      <w:bookmarkStart w:id="73" w:name="_Toc467682030"/>
      <w:r w:rsidRPr="003B1050">
        <w:rPr>
          <w:rFonts w:ascii="Verdana" w:hAnsi="Verdana"/>
          <w:sz w:val="24"/>
          <w:szCs w:val="24"/>
        </w:rPr>
        <w:lastRenderedPageBreak/>
        <w:t>A</w:t>
      </w:r>
      <w:r w:rsidR="005A6410" w:rsidRPr="003B1050">
        <w:rPr>
          <w:rFonts w:ascii="Verdana" w:hAnsi="Verdana"/>
          <w:sz w:val="24"/>
          <w:szCs w:val="24"/>
        </w:rPr>
        <w:t xml:space="preserve"> projektmenedzsment tevékenysé</w:t>
      </w:r>
      <w:r w:rsidRPr="003B1050">
        <w:rPr>
          <w:rFonts w:ascii="Verdana" w:hAnsi="Verdana"/>
          <w:sz w:val="24"/>
          <w:szCs w:val="24"/>
        </w:rPr>
        <w:t>gek ellátásának tervezett módja</w:t>
      </w:r>
      <w:r w:rsidR="005A6410" w:rsidRPr="003B1050">
        <w:rPr>
          <w:rFonts w:ascii="Verdana" w:hAnsi="Verdana"/>
          <w:sz w:val="24"/>
          <w:szCs w:val="24"/>
        </w:rPr>
        <w:t xml:space="preserve"> </w:t>
      </w:r>
      <w:r w:rsidRPr="003B1050">
        <w:rPr>
          <w:rFonts w:ascii="Verdana" w:hAnsi="Verdana"/>
          <w:sz w:val="24"/>
          <w:szCs w:val="24"/>
        </w:rPr>
        <w:t>(pl. önkéntesség) és időtartama</w:t>
      </w:r>
      <w:r w:rsidR="005A6410" w:rsidRPr="003B1050">
        <w:rPr>
          <w:rFonts w:ascii="Verdana" w:hAnsi="Verdana"/>
          <w:sz w:val="24"/>
          <w:szCs w:val="24"/>
        </w:rPr>
        <w:t>, valamint fi</w:t>
      </w:r>
      <w:r w:rsidRPr="003B1050">
        <w:rPr>
          <w:rFonts w:ascii="Verdana" w:hAnsi="Verdana"/>
          <w:sz w:val="24"/>
          <w:szCs w:val="24"/>
        </w:rPr>
        <w:t>nanszírozásának tervezett módja és forrásai</w:t>
      </w:r>
      <w:bookmarkEnd w:id="73"/>
    </w:p>
    <w:p w:rsidR="00D079BA" w:rsidRPr="003B1050" w:rsidRDefault="00D079BA" w:rsidP="00D079BA">
      <w:pPr>
        <w:rPr>
          <w:rFonts w:ascii="Verdana" w:hAnsi="Verdana"/>
        </w:rPr>
      </w:pPr>
    </w:p>
    <w:p w:rsidR="000C003F" w:rsidRPr="00562523" w:rsidRDefault="000C003F" w:rsidP="00562523">
      <w:pPr>
        <w:spacing w:line="240" w:lineRule="auto"/>
        <w:ind w:left="360"/>
        <w:rPr>
          <w:rFonts w:ascii="Verdana" w:hAnsi="Verdana" w:cs="Arial"/>
        </w:rPr>
      </w:pPr>
      <w:r w:rsidRPr="00562523">
        <w:rPr>
          <w:rFonts w:ascii="Verdana" w:hAnsi="Verdana" w:cs="Arial"/>
        </w:rPr>
        <w:t xml:space="preserve">A projektben az elsődleges koordinációs és szervezési feladatok a Balatonfüred Kulturális Nonprofit Kft. feladatkörébe tartoznak. </w:t>
      </w:r>
      <w:bookmarkStart w:id="74" w:name="_GoBack"/>
      <w:r w:rsidRPr="00562523">
        <w:rPr>
          <w:rFonts w:ascii="Verdana" w:hAnsi="Verdana" w:cs="Arial"/>
        </w:rPr>
        <w:t xml:space="preserve">A projektmenedzsmenttel és a pénzügyi vezetővel kapcsolatos felhívás rögzítette feltételeket a társaság gazdasági vezetője látja el egy </w:t>
      </w:r>
      <w:proofErr w:type="gramStart"/>
      <w:r w:rsidRPr="00562523">
        <w:rPr>
          <w:rFonts w:ascii="Verdana" w:hAnsi="Verdana" w:cs="Arial"/>
        </w:rPr>
        <w:t>személyben</w:t>
      </w:r>
      <w:proofErr w:type="gramEnd"/>
      <w:r w:rsidR="00562523">
        <w:rPr>
          <w:rFonts w:ascii="Verdana" w:hAnsi="Verdana" w:cs="Arial"/>
        </w:rPr>
        <w:t xml:space="preserve"> alkalmazotti státuszban</w:t>
      </w:r>
      <w:r w:rsidRPr="00562523">
        <w:rPr>
          <w:rFonts w:ascii="Verdana" w:hAnsi="Verdana" w:cs="Arial"/>
        </w:rPr>
        <w:t xml:space="preserve">. Nyitrainé Bárány Ilona végzettsége, szakmai tapasztalata megfelel a szakmai elvárásoknak. </w:t>
      </w:r>
    </w:p>
    <w:p w:rsidR="000C003F" w:rsidRPr="000C003F" w:rsidRDefault="000C003F" w:rsidP="000C003F">
      <w:pPr>
        <w:pStyle w:val="Listaszerbekezds"/>
        <w:numPr>
          <w:ilvl w:val="0"/>
          <w:numId w:val="9"/>
        </w:numPr>
        <w:spacing w:line="240" w:lineRule="auto"/>
        <w:rPr>
          <w:rFonts w:ascii="Verdana" w:hAnsi="Verdana" w:cs="Arial"/>
        </w:rPr>
      </w:pPr>
      <w:r w:rsidRPr="000C003F">
        <w:rPr>
          <w:rFonts w:ascii="Verdana" w:hAnsi="Verdana" w:cs="Arial"/>
        </w:rPr>
        <w:t>A projektmenedzser és pénzügyi vezető célja a projekt sikeres megvalósítása, mely kiterjed az alábbi feladatokra:</w:t>
      </w:r>
    </w:p>
    <w:p w:rsidR="000C003F" w:rsidRPr="000C003F" w:rsidRDefault="00DC2569" w:rsidP="000C003F">
      <w:pPr>
        <w:pStyle w:val="Listaszerbekezds"/>
        <w:numPr>
          <w:ilvl w:val="0"/>
          <w:numId w:val="9"/>
        </w:numPr>
        <w:spacing w:line="240" w:lineRule="auto"/>
        <w:rPr>
          <w:rFonts w:ascii="Verdana" w:hAnsi="Verdana" w:cs="Arial"/>
        </w:rPr>
      </w:pPr>
      <w:r>
        <w:rPr>
          <w:rFonts w:ascii="Verdana" w:hAnsi="Verdana" w:cs="Arial"/>
        </w:rPr>
        <w:t>Általános, pénzügyi</w:t>
      </w:r>
      <w:r w:rsidR="000C003F" w:rsidRPr="000C003F">
        <w:rPr>
          <w:rFonts w:ascii="Verdana" w:hAnsi="Verdana" w:cs="Arial"/>
        </w:rPr>
        <w:t xml:space="preserve"> projektmenedzsment feladatok ellátása</w:t>
      </w:r>
    </w:p>
    <w:p w:rsidR="000C003F" w:rsidRPr="000C003F" w:rsidRDefault="000C003F" w:rsidP="000C003F">
      <w:pPr>
        <w:pStyle w:val="Listaszerbekezds"/>
        <w:numPr>
          <w:ilvl w:val="0"/>
          <w:numId w:val="9"/>
        </w:numPr>
        <w:spacing w:line="240" w:lineRule="auto"/>
        <w:rPr>
          <w:rFonts w:ascii="Verdana" w:hAnsi="Verdana" w:cs="Arial"/>
        </w:rPr>
      </w:pPr>
      <w:r w:rsidRPr="000C003F">
        <w:rPr>
          <w:rFonts w:ascii="Verdana" w:hAnsi="Verdana" w:cs="Arial"/>
        </w:rPr>
        <w:t>A projekt folyamatos operatív koordinációja, vezetése, dokumentálása, kockázatkezelés, minőségbiztosítás;</w:t>
      </w:r>
    </w:p>
    <w:p w:rsidR="000C003F" w:rsidRPr="000C003F" w:rsidRDefault="000C003F" w:rsidP="000C003F">
      <w:pPr>
        <w:pStyle w:val="Listaszerbekezds"/>
        <w:numPr>
          <w:ilvl w:val="0"/>
          <w:numId w:val="9"/>
        </w:numPr>
        <w:spacing w:line="240" w:lineRule="auto"/>
        <w:rPr>
          <w:rFonts w:ascii="Verdana" w:hAnsi="Verdana" w:cs="Arial"/>
        </w:rPr>
      </w:pPr>
      <w:r w:rsidRPr="000C003F">
        <w:rPr>
          <w:rFonts w:ascii="Verdana" w:hAnsi="Verdana" w:cs="Arial"/>
        </w:rPr>
        <w:t>Projekt monitoring feladatok ellátása, beszámolók, jelentések készítése, kifizetési kérelmek benyújtása, szakmai segítségnyújtás a projektben résztvevőknek;</w:t>
      </w:r>
    </w:p>
    <w:p w:rsidR="000C003F" w:rsidRPr="000C003F" w:rsidRDefault="00DC2569" w:rsidP="000C003F">
      <w:pPr>
        <w:pStyle w:val="Listaszerbekezds"/>
        <w:numPr>
          <w:ilvl w:val="0"/>
          <w:numId w:val="9"/>
        </w:numPr>
        <w:spacing w:line="240" w:lineRule="auto"/>
        <w:rPr>
          <w:rFonts w:ascii="Verdana" w:hAnsi="Verdana" w:cs="Arial"/>
        </w:rPr>
      </w:pPr>
      <w:r>
        <w:rPr>
          <w:rFonts w:ascii="Verdana" w:hAnsi="Verdana" w:cs="Arial"/>
        </w:rPr>
        <w:t>A szakmai megvalósításhoz szükséges s</w:t>
      </w:r>
      <w:r w:rsidR="000C003F" w:rsidRPr="000C003F">
        <w:rPr>
          <w:rFonts w:ascii="Verdana" w:hAnsi="Verdana" w:cs="Arial"/>
        </w:rPr>
        <w:t>zerződéskötés</w:t>
      </w:r>
      <w:r>
        <w:rPr>
          <w:rFonts w:ascii="Verdana" w:hAnsi="Verdana" w:cs="Arial"/>
        </w:rPr>
        <w:t>ek</w:t>
      </w:r>
      <w:r w:rsidR="000C003F" w:rsidRPr="000C003F">
        <w:rPr>
          <w:rFonts w:ascii="Verdana" w:hAnsi="Verdana" w:cs="Arial"/>
        </w:rPr>
        <w:t xml:space="preserve"> lebonyolítása;</w:t>
      </w:r>
    </w:p>
    <w:p w:rsidR="000C003F" w:rsidRPr="000C003F" w:rsidRDefault="000C003F" w:rsidP="000C003F">
      <w:pPr>
        <w:pStyle w:val="Listaszerbekezds"/>
        <w:numPr>
          <w:ilvl w:val="0"/>
          <w:numId w:val="9"/>
        </w:numPr>
        <w:spacing w:line="240" w:lineRule="auto"/>
        <w:rPr>
          <w:rFonts w:ascii="Verdana" w:hAnsi="Verdana" w:cs="Arial"/>
        </w:rPr>
      </w:pPr>
      <w:r w:rsidRPr="000C003F">
        <w:rPr>
          <w:rFonts w:ascii="Verdana" w:hAnsi="Verdana" w:cs="Arial"/>
        </w:rPr>
        <w:t>A Támogatási Szerződésben vállalt feladatok menedzselése, ellenőrzése, megszervezése;</w:t>
      </w:r>
    </w:p>
    <w:p w:rsidR="000C003F" w:rsidRPr="000C003F" w:rsidRDefault="000C003F" w:rsidP="000C003F">
      <w:pPr>
        <w:pStyle w:val="Listaszerbekezds"/>
        <w:numPr>
          <w:ilvl w:val="0"/>
          <w:numId w:val="9"/>
        </w:numPr>
        <w:spacing w:line="240" w:lineRule="auto"/>
        <w:rPr>
          <w:rFonts w:ascii="Verdana" w:hAnsi="Verdana" w:cs="Arial"/>
        </w:rPr>
      </w:pPr>
      <w:r w:rsidRPr="000C003F">
        <w:rPr>
          <w:rFonts w:ascii="Verdana" w:hAnsi="Verdana" w:cs="Arial"/>
        </w:rPr>
        <w:t>Kapcsolattartás a szakmai vezetővel, szakmai megvalósítókkal, oktatási, előadói, eszközbeszerzési feladatokat ellátó szervezetekkel, személyekkel, mely magában foglalja ezen szervezetek számára a feladatok meghatározását, a feladatellátás koordinációját, folyamatos ellenőrzését;</w:t>
      </w:r>
    </w:p>
    <w:p w:rsidR="000C003F" w:rsidRPr="000C003F" w:rsidRDefault="000C003F" w:rsidP="000C003F">
      <w:pPr>
        <w:pStyle w:val="Listaszerbekezds"/>
        <w:numPr>
          <w:ilvl w:val="0"/>
          <w:numId w:val="9"/>
        </w:numPr>
        <w:spacing w:line="240" w:lineRule="auto"/>
        <w:rPr>
          <w:rFonts w:ascii="Verdana" w:hAnsi="Verdana" w:cs="Arial"/>
        </w:rPr>
      </w:pPr>
      <w:r w:rsidRPr="000C003F">
        <w:rPr>
          <w:rFonts w:ascii="Verdana" w:hAnsi="Verdana" w:cs="Arial"/>
        </w:rPr>
        <w:t>Kapcsolattartás az Irányító Hatósággal, Közreműködő Szervezettel, Támogatóval.</w:t>
      </w:r>
    </w:p>
    <w:p w:rsidR="000C003F" w:rsidRPr="00562523" w:rsidRDefault="000C003F" w:rsidP="00562523">
      <w:pPr>
        <w:spacing w:line="240" w:lineRule="auto"/>
        <w:ind w:left="360"/>
        <w:rPr>
          <w:rFonts w:ascii="Verdana" w:hAnsi="Verdana"/>
        </w:rPr>
      </w:pPr>
      <w:r w:rsidRPr="00562523">
        <w:rPr>
          <w:rFonts w:ascii="Verdana" w:hAnsi="Verdana"/>
        </w:rPr>
        <w:t>A feladat ellátásának tervezett módja a jelenlegi munkaviszony keretében és projekt megvalósítás teljes időtartamára</w:t>
      </w:r>
      <w:r w:rsidR="00562523">
        <w:rPr>
          <w:rFonts w:ascii="Verdana" w:hAnsi="Verdana"/>
        </w:rPr>
        <w:t xml:space="preserve"> nézve</w:t>
      </w:r>
      <w:r w:rsidRPr="00562523">
        <w:rPr>
          <w:rFonts w:ascii="Verdana" w:hAnsi="Verdana"/>
        </w:rPr>
        <w:t xml:space="preserve">. A megvalósítás teljes ideje alatt elvárás, hogy a projektmenedzseri és pénzügyi vezetői feladatokra a gazdasági vezető a munkaidejéből legalább napi 1-1 órát jelen projekttel foglalkozzon. A bruttó munkabérből a projekttel igazoltan foglalkozott munkaidő arányos részét kívánjuk elszámolni a megvalósítási időtartam teljes idejére a költségvetésben megjelölt elszámolható összeg keretéig. </w:t>
      </w:r>
    </w:p>
    <w:bookmarkEnd w:id="74"/>
    <w:p w:rsidR="00BB7555" w:rsidRDefault="00BB7555" w:rsidP="00BB7555">
      <w:pPr>
        <w:pStyle w:val="Listaszerbekezds"/>
        <w:spacing w:line="240" w:lineRule="auto"/>
        <w:rPr>
          <w:rFonts w:ascii="Verdana" w:hAnsi="Verdana"/>
        </w:rPr>
      </w:pPr>
    </w:p>
    <w:p w:rsidR="00BB7555" w:rsidRPr="000C003F" w:rsidRDefault="00BB7555" w:rsidP="00BB7555">
      <w:pPr>
        <w:pStyle w:val="Listaszerbekezds"/>
        <w:spacing w:line="240" w:lineRule="auto"/>
        <w:rPr>
          <w:rFonts w:ascii="Verdana" w:hAnsi="Verdana"/>
        </w:rPr>
      </w:pPr>
    </w:p>
    <w:p w:rsidR="008D7784" w:rsidRPr="003B1050" w:rsidRDefault="008D7784" w:rsidP="00A37076">
      <w:pPr>
        <w:pStyle w:val="Cmsor1"/>
        <w:numPr>
          <w:ilvl w:val="1"/>
          <w:numId w:val="47"/>
        </w:numPr>
        <w:ind w:left="1701" w:hanging="621"/>
        <w:rPr>
          <w:rFonts w:ascii="Verdana" w:hAnsi="Verdana"/>
          <w:sz w:val="24"/>
          <w:szCs w:val="24"/>
        </w:rPr>
      </w:pPr>
      <w:bookmarkStart w:id="75" w:name="_Toc467682031"/>
      <w:r w:rsidRPr="003B1050">
        <w:rPr>
          <w:rFonts w:ascii="Verdana" w:hAnsi="Verdana"/>
          <w:sz w:val="24"/>
          <w:szCs w:val="24"/>
        </w:rPr>
        <w:t>A</w:t>
      </w:r>
      <w:r w:rsidR="005A6410" w:rsidRPr="003B1050">
        <w:rPr>
          <w:rFonts w:ascii="Verdana" w:hAnsi="Verdana"/>
          <w:sz w:val="24"/>
          <w:szCs w:val="24"/>
        </w:rPr>
        <w:t>z esélyegyenlőségi és környezetvédelmi szempontok érvényesíté</w:t>
      </w:r>
      <w:r w:rsidRPr="003B1050">
        <w:rPr>
          <w:rFonts w:ascii="Verdana" w:hAnsi="Verdana"/>
          <w:sz w:val="24"/>
          <w:szCs w:val="24"/>
        </w:rPr>
        <w:t>se érdekében tett intézkedések</w:t>
      </w:r>
      <w:r w:rsidR="005A6410" w:rsidRPr="003B1050">
        <w:rPr>
          <w:rFonts w:ascii="Verdana" w:hAnsi="Verdana"/>
          <w:sz w:val="24"/>
          <w:szCs w:val="24"/>
        </w:rPr>
        <w:t>, vállal</w:t>
      </w:r>
      <w:r w:rsidR="006F11B5" w:rsidRPr="003B1050">
        <w:rPr>
          <w:rFonts w:ascii="Verdana" w:hAnsi="Verdana"/>
          <w:sz w:val="24"/>
          <w:szCs w:val="24"/>
        </w:rPr>
        <w:t>á</w:t>
      </w:r>
      <w:r w:rsidR="005A6410" w:rsidRPr="003B1050">
        <w:rPr>
          <w:rFonts w:ascii="Verdana" w:hAnsi="Verdana"/>
          <w:sz w:val="24"/>
          <w:szCs w:val="24"/>
        </w:rPr>
        <w:t>sok</w:t>
      </w:r>
      <w:bookmarkEnd w:id="75"/>
    </w:p>
    <w:p w:rsidR="00D079BA" w:rsidRDefault="00D079BA" w:rsidP="00D079BA">
      <w:pPr>
        <w:rPr>
          <w:rFonts w:ascii="Verdana" w:hAnsi="Verdana"/>
        </w:rPr>
      </w:pPr>
    </w:p>
    <w:p w:rsidR="000C003F" w:rsidRPr="002C29CE" w:rsidRDefault="000C003F" w:rsidP="000C003F">
      <w:pPr>
        <w:spacing w:line="240" w:lineRule="auto"/>
        <w:rPr>
          <w:rFonts w:ascii="Verdana" w:hAnsi="Verdana"/>
        </w:rPr>
      </w:pPr>
      <w:r w:rsidRPr="002C29CE">
        <w:rPr>
          <w:rFonts w:ascii="Verdana" w:hAnsi="Verdana"/>
        </w:rPr>
        <w:t xml:space="preserve">A </w:t>
      </w:r>
      <w:r w:rsidR="00BB7555">
        <w:rPr>
          <w:rFonts w:ascii="Verdana" w:hAnsi="Verdana"/>
        </w:rPr>
        <w:t>programok meg</w:t>
      </w:r>
      <w:r w:rsidRPr="002C29CE">
        <w:rPr>
          <w:rFonts w:ascii="Verdana" w:hAnsi="Verdana"/>
        </w:rPr>
        <w:t>tervezés</w:t>
      </w:r>
      <w:r w:rsidR="00BB7555">
        <w:rPr>
          <w:rFonts w:ascii="Verdana" w:hAnsi="Verdana"/>
        </w:rPr>
        <w:t>e</w:t>
      </w:r>
      <w:r w:rsidRPr="002C29CE">
        <w:rPr>
          <w:rFonts w:ascii="Verdana" w:hAnsi="Verdana"/>
        </w:rPr>
        <w:t xml:space="preserve"> során maximálisan figyelembe lettek véve az esélyegyenlőségi és környezetvédelmi szempontok. Az együttműködő </w:t>
      </w:r>
      <w:r w:rsidRPr="002C29CE">
        <w:rPr>
          <w:rFonts w:ascii="Verdana" w:hAnsi="Verdana"/>
        </w:rPr>
        <w:lastRenderedPageBreak/>
        <w:t>intézmények között található óvoda, a 7-24-éves gyerekeket oktató intézmény</w:t>
      </w:r>
      <w:r w:rsidR="00BB7555">
        <w:rPr>
          <w:rFonts w:ascii="Verdana" w:hAnsi="Verdana"/>
        </w:rPr>
        <w:t>ek</w:t>
      </w:r>
      <w:r w:rsidRPr="002C29CE">
        <w:rPr>
          <w:rFonts w:ascii="Verdana" w:hAnsi="Verdana"/>
        </w:rPr>
        <w:t xml:space="preserve">, saját nevelési igényű gyerekekkel foglalkozó intézmény, esélyt adva minél szélesebb célcsoportnak a programokban való részvételre. A nők és férfiak esélyegyenlőségére vonatkozó szabályokat betartjuk és minden egyes </w:t>
      </w:r>
      <w:r w:rsidR="00BB7555">
        <w:rPr>
          <w:rFonts w:ascii="Verdana" w:hAnsi="Verdana"/>
        </w:rPr>
        <w:t>együttműködő partnerrel</w:t>
      </w:r>
      <w:r w:rsidRPr="002C29CE">
        <w:rPr>
          <w:rFonts w:ascii="Verdana" w:hAnsi="Verdana"/>
        </w:rPr>
        <w:t xml:space="preserve"> betartatjuk. A fejlesztéshez kapcsolódó nyilvános eseményeken, kommunikációban és viselkedésben esélytudatosságot fejez</w:t>
      </w:r>
      <w:r w:rsidR="00BB7555">
        <w:rPr>
          <w:rFonts w:ascii="Verdana" w:hAnsi="Verdana"/>
        </w:rPr>
        <w:t>ünk ki,</w:t>
      </w:r>
      <w:r w:rsidRPr="002C29CE">
        <w:rPr>
          <w:rFonts w:ascii="Verdana" w:hAnsi="Verdana"/>
        </w:rPr>
        <w:t xml:space="preserve"> nem közvetít</w:t>
      </w:r>
      <w:r w:rsidR="00BB7555">
        <w:rPr>
          <w:rFonts w:ascii="Verdana" w:hAnsi="Verdana"/>
        </w:rPr>
        <w:t>ünk</w:t>
      </w:r>
      <w:r w:rsidRPr="002C29CE">
        <w:rPr>
          <w:rFonts w:ascii="Verdana" w:hAnsi="Verdana"/>
        </w:rPr>
        <w:t xml:space="preserve"> szegregációt</w:t>
      </w:r>
      <w:r w:rsidR="00BB7555">
        <w:rPr>
          <w:rFonts w:ascii="Verdana" w:hAnsi="Verdana"/>
        </w:rPr>
        <w:t>.</w:t>
      </w:r>
    </w:p>
    <w:p w:rsidR="000C003F" w:rsidRPr="002C29CE" w:rsidRDefault="000C003F" w:rsidP="000C003F">
      <w:pPr>
        <w:spacing w:line="240" w:lineRule="auto"/>
        <w:rPr>
          <w:rFonts w:ascii="Verdana" w:hAnsi="Verdana"/>
        </w:rPr>
      </w:pPr>
      <w:r w:rsidRPr="002C29CE">
        <w:rPr>
          <w:rFonts w:ascii="Verdana" w:hAnsi="Verdana"/>
        </w:rPr>
        <w:t>A nem formális és informális képzés anyagának összeállítása során figyelmet fordítottunk a helyi kultúra széles körű megismertetésére és a kulturális örökség megőrzésére.</w:t>
      </w:r>
    </w:p>
    <w:p w:rsidR="00E60426" w:rsidRPr="002C29CE" w:rsidRDefault="00E60426" w:rsidP="00E60426">
      <w:pPr>
        <w:spacing w:line="240" w:lineRule="auto"/>
        <w:rPr>
          <w:rFonts w:ascii="Verdana" w:hAnsi="Verdana"/>
        </w:rPr>
      </w:pPr>
      <w:r w:rsidRPr="002C29CE">
        <w:rPr>
          <w:rFonts w:ascii="Verdana" w:hAnsi="Verdana"/>
        </w:rPr>
        <w:t xml:space="preserve">Az előkészítésben és a szakmai megvalósításban figyelmet fordítunk a település hátrányosabb helyzetben élőire, egyenlő esélyeik megteremtésére, a társadalmi igazságosság szabályainak betartására, valamint a fenntartható fejlődés elvein alapuló gazdasági és társadalmi fejlődés megvalósítására. </w:t>
      </w:r>
    </w:p>
    <w:p w:rsidR="00E60426" w:rsidRPr="002C29CE" w:rsidRDefault="00E60426" w:rsidP="00E60426">
      <w:pPr>
        <w:spacing w:line="240" w:lineRule="auto"/>
        <w:rPr>
          <w:rFonts w:ascii="Verdana" w:hAnsi="Verdana"/>
        </w:rPr>
      </w:pPr>
      <w:r w:rsidRPr="002C29CE">
        <w:rPr>
          <w:rFonts w:ascii="Verdana" w:hAnsi="Verdana"/>
        </w:rPr>
        <w:t>Minden szabad- és beltéri program akadálymentesített helyen zajlik.</w:t>
      </w:r>
    </w:p>
    <w:p w:rsidR="00E60426" w:rsidRPr="003B1050" w:rsidRDefault="00E60426" w:rsidP="00E60426">
      <w:pPr>
        <w:rPr>
          <w:rFonts w:ascii="Verdana" w:hAnsi="Verdana"/>
        </w:rPr>
      </w:pPr>
      <w:r w:rsidRPr="003B1050">
        <w:rPr>
          <w:rFonts w:ascii="Verdana" w:hAnsi="Verdana"/>
        </w:rPr>
        <w:t>Az esélyegyenlőség a társadalmi élet minden színterén érvényesül, így különösen a kulturális és társadalmi élet, sport és szórakozási lehetőségek területén.</w:t>
      </w:r>
    </w:p>
    <w:p w:rsidR="000C003F" w:rsidRPr="002C29CE" w:rsidRDefault="000C003F" w:rsidP="000C003F">
      <w:pPr>
        <w:spacing w:line="240" w:lineRule="auto"/>
        <w:rPr>
          <w:rFonts w:ascii="Verdana" w:hAnsi="Verdana"/>
        </w:rPr>
      </w:pPr>
      <w:r w:rsidRPr="002C29CE">
        <w:rPr>
          <w:rFonts w:ascii="Verdana" w:hAnsi="Verdana"/>
        </w:rPr>
        <w:t>A fenntartható fejlődés egyik legfontosabb szempontja szerint is - az erőforrás-gazdálkodás területén - jelen fejlődési szükségleteinket úgy kívánjuk kielégíteni, hogy ne veszélyeztessük ezzel a következő nemzedékek, generációk fejlődési és környezeti erőforrás készleteit. Mindazonáltal az erőforrások kezelése során figyelembe vesszük a környezet eltartó képességének korlátait, és lehetőségeink szerint gondot fordítunk a biológiai sokféleség megőrzésére. A célcsoportot ösztönözni kell a környezet védelmére. A programok alapvetően olyan intézkedéseket szándékoz</w:t>
      </w:r>
      <w:r w:rsidR="00E60426">
        <w:rPr>
          <w:rFonts w:ascii="Verdana" w:hAnsi="Verdana"/>
        </w:rPr>
        <w:t>nak</w:t>
      </w:r>
      <w:r w:rsidRPr="002C29CE">
        <w:rPr>
          <w:rFonts w:ascii="Verdana" w:hAnsi="Verdana"/>
        </w:rPr>
        <w:t xml:space="preserve"> megvalósítani, amelyek a helyi adottságokhoz igazodva a lehető legkisebb terhelést jelentik a környezet számára. </w:t>
      </w:r>
    </w:p>
    <w:p w:rsidR="00E60426" w:rsidRPr="002C29CE" w:rsidRDefault="00E60426" w:rsidP="00E60426">
      <w:pPr>
        <w:spacing w:line="240" w:lineRule="auto"/>
        <w:rPr>
          <w:rFonts w:ascii="Verdana" w:hAnsi="Verdana"/>
        </w:rPr>
      </w:pPr>
      <w:r>
        <w:rPr>
          <w:rFonts w:ascii="Verdana" w:hAnsi="Verdana"/>
        </w:rPr>
        <w:t>Környezetvédelmi</w:t>
      </w:r>
      <w:r w:rsidRPr="002C29CE">
        <w:rPr>
          <w:rFonts w:ascii="Verdana" w:hAnsi="Verdana"/>
        </w:rPr>
        <w:t xml:space="preserve"> szempontból törekedtünk a minél kisebb ökológiai lábnyom viselésére. Eszköz és anyagbeszerzésnél célul tűztük ki, hogy olyan termékeket szerezzünk be, amik a környezeti fenntarthatóságot szolgálják. A megvalósítási helyszínek kiválasztásakor célul tűztük ki, hogy legyen környezettel kapcsolatos érintkezés, amivel a gyerekeket ösztönözni tudjuk a természet szeretetére, pl. balatoni hajózás, </w:t>
      </w:r>
      <w:proofErr w:type="spellStart"/>
      <w:r>
        <w:rPr>
          <w:rFonts w:ascii="Verdana" w:hAnsi="Verdana"/>
        </w:rPr>
        <w:t>Koloska-völgyi</w:t>
      </w:r>
      <w:proofErr w:type="spellEnd"/>
      <w:r>
        <w:rPr>
          <w:rFonts w:ascii="Verdana" w:hAnsi="Verdana"/>
        </w:rPr>
        <w:t xml:space="preserve"> séta, </w:t>
      </w:r>
      <w:proofErr w:type="spellStart"/>
      <w:r>
        <w:rPr>
          <w:rFonts w:ascii="Verdana" w:hAnsi="Verdana"/>
        </w:rPr>
        <w:t>Lóczy</w:t>
      </w:r>
      <w:proofErr w:type="spellEnd"/>
      <w:r>
        <w:rPr>
          <w:rFonts w:ascii="Verdana" w:hAnsi="Verdana"/>
        </w:rPr>
        <w:t xml:space="preserve"> </w:t>
      </w:r>
      <w:proofErr w:type="gramStart"/>
      <w:r>
        <w:rPr>
          <w:rFonts w:ascii="Verdana" w:hAnsi="Verdana"/>
        </w:rPr>
        <w:t>barlang látogatás</w:t>
      </w:r>
      <w:proofErr w:type="gramEnd"/>
      <w:r>
        <w:rPr>
          <w:rFonts w:ascii="Verdana" w:hAnsi="Verdana"/>
        </w:rPr>
        <w:t xml:space="preserve">, </w:t>
      </w:r>
      <w:r w:rsidRPr="002C29CE">
        <w:rPr>
          <w:rFonts w:ascii="Verdana" w:hAnsi="Verdana"/>
        </w:rPr>
        <w:t xml:space="preserve">majd </w:t>
      </w:r>
      <w:r>
        <w:rPr>
          <w:rFonts w:ascii="Verdana" w:hAnsi="Verdana"/>
        </w:rPr>
        <w:t>víz</w:t>
      </w:r>
      <w:r w:rsidRPr="002C29CE">
        <w:rPr>
          <w:rFonts w:ascii="Verdana" w:hAnsi="Verdana"/>
        </w:rPr>
        <w:t>part menti étkezés</w:t>
      </w:r>
      <w:r>
        <w:rPr>
          <w:rFonts w:ascii="Verdana" w:hAnsi="Verdana"/>
        </w:rPr>
        <w:t>.</w:t>
      </w:r>
    </w:p>
    <w:p w:rsidR="000C003F" w:rsidRPr="00E60426" w:rsidRDefault="000C003F" w:rsidP="000C003F">
      <w:pPr>
        <w:spacing w:line="240" w:lineRule="auto"/>
        <w:rPr>
          <w:rFonts w:ascii="Verdana" w:hAnsi="Verdana"/>
        </w:rPr>
      </w:pPr>
      <w:r w:rsidRPr="002C29CE">
        <w:rPr>
          <w:rFonts w:ascii="Verdana" w:hAnsi="Verdana"/>
        </w:rPr>
        <w:t xml:space="preserve">A megvalósítással kapcsolatban nincs környezetvédelmi kockázat, kihatás. Cél a klímaváltozás kockázatának csökkentése. </w:t>
      </w:r>
    </w:p>
    <w:p w:rsidR="00631880" w:rsidRPr="003B1050" w:rsidRDefault="00E60426" w:rsidP="009916A2">
      <w:pPr>
        <w:rPr>
          <w:rFonts w:ascii="Verdana" w:hAnsi="Verdana"/>
        </w:rPr>
      </w:pPr>
      <w:r>
        <w:rPr>
          <w:rFonts w:ascii="Verdana" w:hAnsi="Verdana"/>
        </w:rPr>
        <w:t>Fenntartónk, a Balatonfüred Város Önkormányzatának Helyi</w:t>
      </w:r>
      <w:r w:rsidR="00631880" w:rsidRPr="003B1050">
        <w:rPr>
          <w:rFonts w:ascii="Verdana" w:hAnsi="Verdana"/>
        </w:rPr>
        <w:t xml:space="preserve"> </w:t>
      </w:r>
      <w:r>
        <w:rPr>
          <w:rFonts w:ascii="Verdana" w:hAnsi="Verdana"/>
        </w:rPr>
        <w:t>E</w:t>
      </w:r>
      <w:r w:rsidR="00631880" w:rsidRPr="003B1050">
        <w:rPr>
          <w:rFonts w:ascii="Verdana" w:hAnsi="Verdana"/>
        </w:rPr>
        <w:t xml:space="preserve">sélyegyenlőségi </w:t>
      </w:r>
      <w:r>
        <w:rPr>
          <w:rFonts w:ascii="Verdana" w:hAnsi="Verdana"/>
        </w:rPr>
        <w:t>Programjá</w:t>
      </w:r>
      <w:r w:rsidR="00631880" w:rsidRPr="003B1050">
        <w:rPr>
          <w:rFonts w:ascii="Verdana" w:hAnsi="Verdana"/>
        </w:rPr>
        <w:t>ban foglaltakkal szoros összefüggésben kerül kialakításra minden tevékenység, intézkedés.</w:t>
      </w:r>
    </w:p>
    <w:p w:rsidR="007161EB" w:rsidRPr="003B1050" w:rsidRDefault="006636D2" w:rsidP="009916A2">
      <w:pPr>
        <w:rPr>
          <w:rFonts w:ascii="Verdana" w:hAnsi="Verdana"/>
        </w:rPr>
      </w:pPr>
      <w:r w:rsidRPr="003B1050">
        <w:rPr>
          <w:rFonts w:ascii="Verdana" w:hAnsi="Verdana"/>
        </w:rPr>
        <w:t>A projektre vonatkozó környezetvédelmi jogszabályokat betartjuk, az érintett területen a védett természeti és kulturális értékek</w:t>
      </w:r>
      <w:r w:rsidR="007B44A9" w:rsidRPr="003B1050">
        <w:rPr>
          <w:rFonts w:ascii="Verdana" w:hAnsi="Verdana"/>
        </w:rPr>
        <w:t xml:space="preserve">et megőrizve. A teljes </w:t>
      </w:r>
      <w:r w:rsidR="007B44A9" w:rsidRPr="003B1050">
        <w:rPr>
          <w:rFonts w:ascii="Verdana" w:hAnsi="Verdana"/>
        </w:rPr>
        <w:lastRenderedPageBreak/>
        <w:t>projekt környezettudatosságot fejez</w:t>
      </w:r>
      <w:r w:rsidR="001D4003" w:rsidRPr="003B1050">
        <w:rPr>
          <w:rFonts w:ascii="Verdana" w:hAnsi="Verdana"/>
        </w:rPr>
        <w:t xml:space="preserve"> ki a nyilvánosság és a résztvevők számára.</w:t>
      </w:r>
    </w:p>
    <w:sectPr w:rsidR="007161EB" w:rsidRPr="003B1050" w:rsidSect="009916A2">
      <w:footerReference w:type="default" r:id="rId10"/>
      <w:footerReference w:type="first" r:id="rId11"/>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881" w:rsidRDefault="00963881" w:rsidP="009916A2">
      <w:r>
        <w:separator/>
      </w:r>
    </w:p>
  </w:endnote>
  <w:endnote w:type="continuationSeparator" w:id="0">
    <w:p w:rsidR="00963881" w:rsidRDefault="00963881" w:rsidP="009916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MS Gothic"/>
    <w:charset w:val="01"/>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734789"/>
      <w:docPartObj>
        <w:docPartGallery w:val="Page Numbers (Bottom of Page)"/>
        <w:docPartUnique/>
      </w:docPartObj>
    </w:sdtPr>
    <w:sdtContent>
      <w:p w:rsidR="00D87F0D" w:rsidRDefault="00442117" w:rsidP="009916A2">
        <w:pPr>
          <w:pStyle w:val="llb"/>
        </w:pPr>
        <w:r>
          <w:fldChar w:fldCharType="begin"/>
        </w:r>
        <w:r w:rsidR="00D87F0D">
          <w:instrText>PAGE   \* MERGEFORMAT</w:instrText>
        </w:r>
        <w:r>
          <w:fldChar w:fldCharType="separate"/>
        </w:r>
        <w:r w:rsidR="00D87F0D">
          <w:rPr>
            <w:noProof/>
          </w:rPr>
          <w:t>2</w:t>
        </w:r>
        <w:r>
          <w:rPr>
            <w:noProof/>
          </w:rPr>
          <w:fldChar w:fldCharType="end"/>
        </w:r>
      </w:p>
    </w:sdtContent>
  </w:sdt>
  <w:p w:rsidR="00D87F0D" w:rsidRDefault="00D87F0D" w:rsidP="009916A2">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275595"/>
      <w:docPartObj>
        <w:docPartGallery w:val="Page Numbers (Bottom of Page)"/>
        <w:docPartUnique/>
      </w:docPartObj>
    </w:sdtPr>
    <w:sdtContent>
      <w:p w:rsidR="00D87F0D" w:rsidRDefault="00442117">
        <w:pPr>
          <w:pStyle w:val="llb"/>
          <w:jc w:val="right"/>
        </w:pPr>
        <w:r>
          <w:fldChar w:fldCharType="begin"/>
        </w:r>
        <w:r w:rsidR="00D87F0D">
          <w:instrText>PAGE   \* MERGEFORMAT</w:instrText>
        </w:r>
        <w:r>
          <w:fldChar w:fldCharType="separate"/>
        </w:r>
        <w:r w:rsidR="0005414F">
          <w:rPr>
            <w:noProof/>
          </w:rPr>
          <w:t>22</w:t>
        </w:r>
        <w:r>
          <w:rPr>
            <w:noProof/>
          </w:rPr>
          <w:fldChar w:fldCharType="end"/>
        </w:r>
      </w:p>
    </w:sdtContent>
  </w:sdt>
  <w:p w:rsidR="00D87F0D" w:rsidRDefault="00D87F0D" w:rsidP="009916A2">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0D" w:rsidRDefault="00D87F0D" w:rsidP="009916A2">
    <w:pPr>
      <w:pStyle w:val="llb"/>
    </w:pPr>
  </w:p>
  <w:p w:rsidR="00D87F0D" w:rsidRDefault="00D87F0D" w:rsidP="009916A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881" w:rsidRDefault="00963881" w:rsidP="009916A2">
      <w:r>
        <w:separator/>
      </w:r>
    </w:p>
  </w:footnote>
  <w:footnote w:type="continuationSeparator" w:id="0">
    <w:p w:rsidR="00963881" w:rsidRDefault="00963881" w:rsidP="009916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7964372"/>
    <w:lvl w:ilvl="0">
      <w:start w:val="1"/>
      <w:numFmt w:val="bullet"/>
      <w:pStyle w:val="Felsorols2"/>
      <w:lvlText w:val=""/>
      <w:lvlJc w:val="left"/>
      <w:pPr>
        <w:tabs>
          <w:tab w:val="num" w:pos="643"/>
        </w:tabs>
        <w:ind w:left="643" w:hanging="360"/>
      </w:pPr>
      <w:rPr>
        <w:rFonts w:ascii="Symbol" w:hAnsi="Symbol" w:hint="default"/>
      </w:rPr>
    </w:lvl>
  </w:abstractNum>
  <w:abstractNum w:abstractNumId="1">
    <w:nsid w:val="0A0924DC"/>
    <w:multiLevelType w:val="hybridMultilevel"/>
    <w:tmpl w:val="542230D4"/>
    <w:lvl w:ilvl="0" w:tplc="F25EC7C0">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80785D"/>
    <w:multiLevelType w:val="hybridMultilevel"/>
    <w:tmpl w:val="8522DA9A"/>
    <w:lvl w:ilvl="0" w:tplc="F72E28D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CA83115"/>
    <w:multiLevelType w:val="hybridMultilevel"/>
    <w:tmpl w:val="6A641B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1290FBF"/>
    <w:multiLevelType w:val="hybridMultilevel"/>
    <w:tmpl w:val="8C8095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6877884"/>
    <w:multiLevelType w:val="hybridMultilevel"/>
    <w:tmpl w:val="BD12CDC4"/>
    <w:lvl w:ilvl="0" w:tplc="A6127818">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71115A2"/>
    <w:multiLevelType w:val="hybridMultilevel"/>
    <w:tmpl w:val="404E47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75121BF"/>
    <w:multiLevelType w:val="hybridMultilevel"/>
    <w:tmpl w:val="95AA3536"/>
    <w:lvl w:ilvl="0" w:tplc="D4CE5C2A">
      <w:start w:val="1"/>
      <w:numFmt w:val="bullet"/>
      <w:lvlText w:val="•"/>
      <w:lvlJc w:val="left"/>
      <w:pPr>
        <w:tabs>
          <w:tab w:val="num" w:pos="720"/>
        </w:tabs>
        <w:ind w:left="720" w:hanging="360"/>
      </w:pPr>
      <w:rPr>
        <w:rFonts w:ascii="Times New Roman" w:hAnsi="Times New Roman" w:hint="default"/>
      </w:rPr>
    </w:lvl>
    <w:lvl w:ilvl="1" w:tplc="3F90D970" w:tentative="1">
      <w:start w:val="1"/>
      <w:numFmt w:val="bullet"/>
      <w:lvlText w:val="•"/>
      <w:lvlJc w:val="left"/>
      <w:pPr>
        <w:tabs>
          <w:tab w:val="num" w:pos="1440"/>
        </w:tabs>
        <w:ind w:left="1440" w:hanging="360"/>
      </w:pPr>
      <w:rPr>
        <w:rFonts w:ascii="Times New Roman" w:hAnsi="Times New Roman" w:hint="default"/>
      </w:rPr>
    </w:lvl>
    <w:lvl w:ilvl="2" w:tplc="396A2178" w:tentative="1">
      <w:start w:val="1"/>
      <w:numFmt w:val="bullet"/>
      <w:lvlText w:val="•"/>
      <w:lvlJc w:val="left"/>
      <w:pPr>
        <w:tabs>
          <w:tab w:val="num" w:pos="2160"/>
        </w:tabs>
        <w:ind w:left="2160" w:hanging="360"/>
      </w:pPr>
      <w:rPr>
        <w:rFonts w:ascii="Times New Roman" w:hAnsi="Times New Roman" w:hint="default"/>
      </w:rPr>
    </w:lvl>
    <w:lvl w:ilvl="3" w:tplc="49E07FB2" w:tentative="1">
      <w:start w:val="1"/>
      <w:numFmt w:val="bullet"/>
      <w:lvlText w:val="•"/>
      <w:lvlJc w:val="left"/>
      <w:pPr>
        <w:tabs>
          <w:tab w:val="num" w:pos="2880"/>
        </w:tabs>
        <w:ind w:left="2880" w:hanging="360"/>
      </w:pPr>
      <w:rPr>
        <w:rFonts w:ascii="Times New Roman" w:hAnsi="Times New Roman" w:hint="default"/>
      </w:rPr>
    </w:lvl>
    <w:lvl w:ilvl="4" w:tplc="46D00B10" w:tentative="1">
      <w:start w:val="1"/>
      <w:numFmt w:val="bullet"/>
      <w:lvlText w:val="•"/>
      <w:lvlJc w:val="left"/>
      <w:pPr>
        <w:tabs>
          <w:tab w:val="num" w:pos="3600"/>
        </w:tabs>
        <w:ind w:left="3600" w:hanging="360"/>
      </w:pPr>
      <w:rPr>
        <w:rFonts w:ascii="Times New Roman" w:hAnsi="Times New Roman" w:hint="default"/>
      </w:rPr>
    </w:lvl>
    <w:lvl w:ilvl="5" w:tplc="C264F7CA" w:tentative="1">
      <w:start w:val="1"/>
      <w:numFmt w:val="bullet"/>
      <w:lvlText w:val="•"/>
      <w:lvlJc w:val="left"/>
      <w:pPr>
        <w:tabs>
          <w:tab w:val="num" w:pos="4320"/>
        </w:tabs>
        <w:ind w:left="4320" w:hanging="360"/>
      </w:pPr>
      <w:rPr>
        <w:rFonts w:ascii="Times New Roman" w:hAnsi="Times New Roman" w:hint="default"/>
      </w:rPr>
    </w:lvl>
    <w:lvl w:ilvl="6" w:tplc="89F64E28" w:tentative="1">
      <w:start w:val="1"/>
      <w:numFmt w:val="bullet"/>
      <w:lvlText w:val="•"/>
      <w:lvlJc w:val="left"/>
      <w:pPr>
        <w:tabs>
          <w:tab w:val="num" w:pos="5040"/>
        </w:tabs>
        <w:ind w:left="5040" w:hanging="360"/>
      </w:pPr>
      <w:rPr>
        <w:rFonts w:ascii="Times New Roman" w:hAnsi="Times New Roman" w:hint="default"/>
      </w:rPr>
    </w:lvl>
    <w:lvl w:ilvl="7" w:tplc="DD8288A2" w:tentative="1">
      <w:start w:val="1"/>
      <w:numFmt w:val="bullet"/>
      <w:lvlText w:val="•"/>
      <w:lvlJc w:val="left"/>
      <w:pPr>
        <w:tabs>
          <w:tab w:val="num" w:pos="5760"/>
        </w:tabs>
        <w:ind w:left="5760" w:hanging="360"/>
      </w:pPr>
      <w:rPr>
        <w:rFonts w:ascii="Times New Roman" w:hAnsi="Times New Roman" w:hint="default"/>
      </w:rPr>
    </w:lvl>
    <w:lvl w:ilvl="8" w:tplc="3F58885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98B23FF"/>
    <w:multiLevelType w:val="multilevel"/>
    <w:tmpl w:val="A6908AD8"/>
    <w:lvl w:ilvl="0">
      <w:start w:val="1"/>
      <w:numFmt w:val="decimal"/>
      <w:lvlText w:val="%1."/>
      <w:lvlJc w:val="left"/>
      <w:pPr>
        <w:ind w:left="1155" w:hanging="795"/>
      </w:pPr>
      <w:rPr>
        <w:rFonts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sz w:val="20"/>
      </w:rPr>
    </w:lvl>
    <w:lvl w:ilvl="3">
      <w:start w:val="1"/>
      <w:numFmt w:val="decimal"/>
      <w:isLgl/>
      <w:lvlText w:val="%1.%2.%3.%4"/>
      <w:lvlJc w:val="left"/>
      <w:pPr>
        <w:ind w:left="1800" w:hanging="1440"/>
      </w:pPr>
      <w:rPr>
        <w:rFonts w:hint="default"/>
        <w:sz w:val="20"/>
      </w:rPr>
    </w:lvl>
    <w:lvl w:ilvl="4">
      <w:start w:val="1"/>
      <w:numFmt w:val="decimal"/>
      <w:isLgl/>
      <w:lvlText w:val="%1.%2.%3.%4.%5"/>
      <w:lvlJc w:val="left"/>
      <w:pPr>
        <w:ind w:left="1800" w:hanging="1440"/>
      </w:pPr>
      <w:rPr>
        <w:rFonts w:hint="default"/>
        <w:sz w:val="20"/>
      </w:rPr>
    </w:lvl>
    <w:lvl w:ilvl="5">
      <w:start w:val="1"/>
      <w:numFmt w:val="decimal"/>
      <w:isLgl/>
      <w:lvlText w:val="%1.%2.%3.%4.%5.%6"/>
      <w:lvlJc w:val="left"/>
      <w:pPr>
        <w:ind w:left="2160" w:hanging="1800"/>
      </w:pPr>
      <w:rPr>
        <w:rFonts w:hint="default"/>
        <w:sz w:val="20"/>
      </w:rPr>
    </w:lvl>
    <w:lvl w:ilvl="6">
      <w:start w:val="1"/>
      <w:numFmt w:val="decimal"/>
      <w:isLgl/>
      <w:lvlText w:val="%1.%2.%3.%4.%5.%6.%7"/>
      <w:lvlJc w:val="left"/>
      <w:pPr>
        <w:ind w:left="2520" w:hanging="2160"/>
      </w:pPr>
      <w:rPr>
        <w:rFonts w:hint="default"/>
        <w:sz w:val="20"/>
      </w:rPr>
    </w:lvl>
    <w:lvl w:ilvl="7">
      <w:start w:val="1"/>
      <w:numFmt w:val="decimal"/>
      <w:isLgl/>
      <w:lvlText w:val="%1.%2.%3.%4.%5.%6.%7.%8"/>
      <w:lvlJc w:val="left"/>
      <w:pPr>
        <w:ind w:left="2880" w:hanging="2520"/>
      </w:pPr>
      <w:rPr>
        <w:rFonts w:hint="default"/>
        <w:sz w:val="20"/>
      </w:rPr>
    </w:lvl>
    <w:lvl w:ilvl="8">
      <w:start w:val="1"/>
      <w:numFmt w:val="decimal"/>
      <w:isLgl/>
      <w:lvlText w:val="%1.%2.%3.%4.%5.%6.%7.%8.%9"/>
      <w:lvlJc w:val="left"/>
      <w:pPr>
        <w:ind w:left="3240" w:hanging="2880"/>
      </w:pPr>
      <w:rPr>
        <w:rFonts w:hint="default"/>
        <w:sz w:val="20"/>
      </w:rPr>
    </w:lvl>
  </w:abstractNum>
  <w:abstractNum w:abstractNumId="9">
    <w:nsid w:val="227E6972"/>
    <w:multiLevelType w:val="hybridMultilevel"/>
    <w:tmpl w:val="0DD8800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2665288F"/>
    <w:multiLevelType w:val="hybridMultilevel"/>
    <w:tmpl w:val="AA04C7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796682D"/>
    <w:multiLevelType w:val="hybridMultilevel"/>
    <w:tmpl w:val="C19862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7EB0B3E"/>
    <w:multiLevelType w:val="multilevel"/>
    <w:tmpl w:val="4324334E"/>
    <w:lvl w:ilvl="0">
      <w:start w:val="1"/>
      <w:numFmt w:val="bullet"/>
      <w:pStyle w:val="Felsorols"/>
      <w:lvlText w:val="-"/>
      <w:lvlJc w:val="left"/>
      <w:pPr>
        <w:tabs>
          <w:tab w:val="num" w:pos="1068"/>
        </w:tabs>
        <w:ind w:left="1068" w:hanging="360"/>
      </w:pPr>
      <w:rPr>
        <w:rFonts w:ascii="Courier New" w:hAnsi="Courier New" w:cs="Courier New" w:hint="default"/>
      </w:rPr>
    </w:lvl>
    <w:lvl w:ilvl="1">
      <w:start w:val="1"/>
      <w:numFmt w:val="bullet"/>
      <w:lvlText w:val=""/>
      <w:lvlJc w:val="left"/>
      <w:pPr>
        <w:tabs>
          <w:tab w:val="num" w:pos="1428"/>
        </w:tabs>
        <w:ind w:left="1428" w:hanging="360"/>
      </w:pPr>
      <w:rPr>
        <w:rFonts w:ascii="Symbol" w:hAnsi="Symbol" w:cs="Symbol" w:hint="default"/>
      </w:rPr>
    </w:lvl>
    <w:lvl w:ilvl="2">
      <w:start w:val="1"/>
      <w:numFmt w:val="bullet"/>
      <w:lvlText w:val=""/>
      <w:lvlJc w:val="left"/>
      <w:pPr>
        <w:tabs>
          <w:tab w:val="num" w:pos="1788"/>
        </w:tabs>
        <w:ind w:left="1788" w:hanging="360"/>
      </w:pPr>
      <w:rPr>
        <w:rFonts w:ascii="Symbol" w:hAnsi="Symbol" w:cs="Symbol" w:hint="default"/>
      </w:rPr>
    </w:lvl>
    <w:lvl w:ilvl="3">
      <w:start w:val="1"/>
      <w:numFmt w:val="bullet"/>
      <w:lvlText w:val=""/>
      <w:lvlJc w:val="left"/>
      <w:pPr>
        <w:tabs>
          <w:tab w:val="num" w:pos="2148"/>
        </w:tabs>
        <w:ind w:left="2148" w:hanging="360"/>
      </w:pPr>
      <w:rPr>
        <w:rFonts w:ascii="Wingdings 2" w:hAnsi="Wingdings 2" w:cs="Wingdings 2" w:hint="default"/>
      </w:rPr>
    </w:lvl>
    <w:lvl w:ilvl="4">
      <w:start w:val="1"/>
      <w:numFmt w:val="bullet"/>
      <w:lvlText w:val="◦"/>
      <w:lvlJc w:val="left"/>
      <w:pPr>
        <w:tabs>
          <w:tab w:val="num" w:pos="2508"/>
        </w:tabs>
        <w:ind w:left="2508" w:hanging="360"/>
      </w:pPr>
      <w:rPr>
        <w:rFonts w:ascii="OpenSymbol" w:hAnsi="OpenSymbol" w:cs="OpenSymbol" w:hint="default"/>
      </w:rPr>
    </w:lvl>
    <w:lvl w:ilvl="5">
      <w:start w:val="1"/>
      <w:numFmt w:val="bullet"/>
      <w:lvlText w:val="▪"/>
      <w:lvlJc w:val="left"/>
      <w:pPr>
        <w:tabs>
          <w:tab w:val="num" w:pos="2868"/>
        </w:tabs>
        <w:ind w:left="2868" w:hanging="360"/>
      </w:pPr>
      <w:rPr>
        <w:rFonts w:ascii="OpenSymbol" w:hAnsi="OpenSymbol" w:cs="OpenSymbol" w:hint="default"/>
      </w:rPr>
    </w:lvl>
    <w:lvl w:ilvl="6">
      <w:start w:val="1"/>
      <w:numFmt w:val="bullet"/>
      <w:lvlText w:val=""/>
      <w:lvlJc w:val="left"/>
      <w:pPr>
        <w:tabs>
          <w:tab w:val="num" w:pos="3228"/>
        </w:tabs>
        <w:ind w:left="3228" w:hanging="360"/>
      </w:pPr>
      <w:rPr>
        <w:rFonts w:ascii="Wingdings 2" w:hAnsi="Wingdings 2" w:cs="Wingdings 2" w:hint="default"/>
      </w:rPr>
    </w:lvl>
    <w:lvl w:ilvl="7">
      <w:start w:val="1"/>
      <w:numFmt w:val="bullet"/>
      <w:lvlText w:val="◦"/>
      <w:lvlJc w:val="left"/>
      <w:pPr>
        <w:tabs>
          <w:tab w:val="num" w:pos="3588"/>
        </w:tabs>
        <w:ind w:left="3588" w:hanging="360"/>
      </w:pPr>
      <w:rPr>
        <w:rFonts w:ascii="OpenSymbol" w:hAnsi="OpenSymbol" w:cs="OpenSymbol" w:hint="default"/>
      </w:rPr>
    </w:lvl>
    <w:lvl w:ilvl="8">
      <w:start w:val="1"/>
      <w:numFmt w:val="bullet"/>
      <w:lvlText w:val="▪"/>
      <w:lvlJc w:val="left"/>
      <w:pPr>
        <w:tabs>
          <w:tab w:val="num" w:pos="3948"/>
        </w:tabs>
        <w:ind w:left="3948" w:hanging="360"/>
      </w:pPr>
      <w:rPr>
        <w:rFonts w:ascii="OpenSymbol" w:hAnsi="OpenSymbol" w:cs="OpenSymbol" w:hint="default"/>
      </w:rPr>
    </w:lvl>
  </w:abstractNum>
  <w:abstractNum w:abstractNumId="13">
    <w:nsid w:val="27EB2A00"/>
    <w:multiLevelType w:val="hybridMultilevel"/>
    <w:tmpl w:val="DBBEAB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8812120"/>
    <w:multiLevelType w:val="multilevel"/>
    <w:tmpl w:val="E1680E92"/>
    <w:lvl w:ilvl="0">
      <w:start w:val="1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A663A35"/>
    <w:multiLevelType w:val="hybridMultilevel"/>
    <w:tmpl w:val="EB10794A"/>
    <w:lvl w:ilvl="0" w:tplc="CA001222">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A9C63DD"/>
    <w:multiLevelType w:val="hybridMultilevel"/>
    <w:tmpl w:val="F182CC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ADC0280"/>
    <w:multiLevelType w:val="hybridMultilevel"/>
    <w:tmpl w:val="68BEA562"/>
    <w:lvl w:ilvl="0" w:tplc="A9C8F4C8">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D37526A"/>
    <w:multiLevelType w:val="hybridMultilevel"/>
    <w:tmpl w:val="4CA6DC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09A4DD4"/>
    <w:multiLevelType w:val="multilevel"/>
    <w:tmpl w:val="6090E8FC"/>
    <w:lvl w:ilvl="0">
      <w:start w:val="1"/>
      <w:numFmt w:val="decimal"/>
      <w:lvlText w:val="%1."/>
      <w:lvlJc w:val="left"/>
      <w:pPr>
        <w:ind w:left="1930" w:hanging="795"/>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sz w:val="20"/>
      </w:rPr>
    </w:lvl>
    <w:lvl w:ilvl="3">
      <w:start w:val="1"/>
      <w:numFmt w:val="decimal"/>
      <w:isLgl/>
      <w:lvlText w:val="%1.%2.%3.%4"/>
      <w:lvlJc w:val="left"/>
      <w:pPr>
        <w:ind w:left="1800" w:hanging="1440"/>
      </w:pPr>
      <w:rPr>
        <w:rFonts w:hint="default"/>
        <w:sz w:val="20"/>
      </w:rPr>
    </w:lvl>
    <w:lvl w:ilvl="4">
      <w:start w:val="1"/>
      <w:numFmt w:val="decimal"/>
      <w:isLgl/>
      <w:lvlText w:val="%1.%2.%3.%4.%5"/>
      <w:lvlJc w:val="left"/>
      <w:pPr>
        <w:ind w:left="1800" w:hanging="1440"/>
      </w:pPr>
      <w:rPr>
        <w:rFonts w:hint="default"/>
        <w:sz w:val="20"/>
      </w:rPr>
    </w:lvl>
    <w:lvl w:ilvl="5">
      <w:start w:val="1"/>
      <w:numFmt w:val="decimal"/>
      <w:isLgl/>
      <w:lvlText w:val="%1.%2.%3.%4.%5.%6"/>
      <w:lvlJc w:val="left"/>
      <w:pPr>
        <w:ind w:left="2160" w:hanging="1800"/>
      </w:pPr>
      <w:rPr>
        <w:rFonts w:hint="default"/>
        <w:sz w:val="20"/>
      </w:rPr>
    </w:lvl>
    <w:lvl w:ilvl="6">
      <w:start w:val="1"/>
      <w:numFmt w:val="decimal"/>
      <w:isLgl/>
      <w:lvlText w:val="%1.%2.%3.%4.%5.%6.%7"/>
      <w:lvlJc w:val="left"/>
      <w:pPr>
        <w:ind w:left="2520" w:hanging="2160"/>
      </w:pPr>
      <w:rPr>
        <w:rFonts w:hint="default"/>
        <w:sz w:val="20"/>
      </w:rPr>
    </w:lvl>
    <w:lvl w:ilvl="7">
      <w:start w:val="1"/>
      <w:numFmt w:val="decimal"/>
      <w:isLgl/>
      <w:lvlText w:val="%1.%2.%3.%4.%5.%6.%7.%8"/>
      <w:lvlJc w:val="left"/>
      <w:pPr>
        <w:ind w:left="2880" w:hanging="2520"/>
      </w:pPr>
      <w:rPr>
        <w:rFonts w:hint="default"/>
        <w:sz w:val="20"/>
      </w:rPr>
    </w:lvl>
    <w:lvl w:ilvl="8">
      <w:start w:val="1"/>
      <w:numFmt w:val="decimal"/>
      <w:isLgl/>
      <w:lvlText w:val="%1.%2.%3.%4.%5.%6.%7.%8.%9"/>
      <w:lvlJc w:val="left"/>
      <w:pPr>
        <w:ind w:left="3240" w:hanging="2880"/>
      </w:pPr>
      <w:rPr>
        <w:rFonts w:hint="default"/>
        <w:sz w:val="20"/>
      </w:rPr>
    </w:lvl>
  </w:abstractNum>
  <w:abstractNum w:abstractNumId="20">
    <w:nsid w:val="345C7C64"/>
    <w:multiLevelType w:val="hybridMultilevel"/>
    <w:tmpl w:val="15FEF0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AA455B6"/>
    <w:multiLevelType w:val="multilevel"/>
    <w:tmpl w:val="BA8C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CC7F7A"/>
    <w:multiLevelType w:val="hybridMultilevel"/>
    <w:tmpl w:val="9F6ED4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81762C0"/>
    <w:multiLevelType w:val="multilevel"/>
    <w:tmpl w:val="2446000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8E05A8"/>
    <w:multiLevelType w:val="hybridMultilevel"/>
    <w:tmpl w:val="5740CA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B9902B3"/>
    <w:multiLevelType w:val="hybridMultilevel"/>
    <w:tmpl w:val="9626B83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BA41C87"/>
    <w:multiLevelType w:val="hybridMultilevel"/>
    <w:tmpl w:val="3DA667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C286142"/>
    <w:multiLevelType w:val="multilevel"/>
    <w:tmpl w:val="E462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994D33"/>
    <w:multiLevelType w:val="hybridMultilevel"/>
    <w:tmpl w:val="A6F483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31E6D8E"/>
    <w:multiLevelType w:val="hybridMultilevel"/>
    <w:tmpl w:val="14C655E8"/>
    <w:lvl w:ilvl="0" w:tplc="A822936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3AB1249"/>
    <w:multiLevelType w:val="hybridMultilevel"/>
    <w:tmpl w:val="709437A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45E51E1"/>
    <w:multiLevelType w:val="hybridMultilevel"/>
    <w:tmpl w:val="B80658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5667745"/>
    <w:multiLevelType w:val="hybridMultilevel"/>
    <w:tmpl w:val="CBE212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CBF5414"/>
    <w:multiLevelType w:val="hybridMultilevel"/>
    <w:tmpl w:val="AB6020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DED18B7"/>
    <w:multiLevelType w:val="hybridMultilevel"/>
    <w:tmpl w:val="B7D6257E"/>
    <w:lvl w:ilvl="0" w:tplc="95DA77B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11E0E51"/>
    <w:multiLevelType w:val="multilevel"/>
    <w:tmpl w:val="D0029BD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7B69E0"/>
    <w:multiLevelType w:val="hybridMultilevel"/>
    <w:tmpl w:val="F056CB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621B6543"/>
    <w:multiLevelType w:val="hybridMultilevel"/>
    <w:tmpl w:val="201E78E6"/>
    <w:lvl w:ilvl="0" w:tplc="CA001222">
      <w:start w:val="8"/>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8">
    <w:nsid w:val="637C5E90"/>
    <w:multiLevelType w:val="hybridMultilevel"/>
    <w:tmpl w:val="8C2632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4F84BA6"/>
    <w:multiLevelType w:val="hybridMultilevel"/>
    <w:tmpl w:val="A4E69448"/>
    <w:lvl w:ilvl="0" w:tplc="95460546">
      <w:start w:val="1"/>
      <w:numFmt w:val="decimal"/>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69810A8"/>
    <w:multiLevelType w:val="hybridMultilevel"/>
    <w:tmpl w:val="2B605E24"/>
    <w:lvl w:ilvl="0" w:tplc="A822936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6BC0468"/>
    <w:multiLevelType w:val="hybridMultilevel"/>
    <w:tmpl w:val="7C4851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7EC1F99"/>
    <w:multiLevelType w:val="multilevel"/>
    <w:tmpl w:val="0142AD8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05D62BB"/>
    <w:multiLevelType w:val="multilevel"/>
    <w:tmpl w:val="A1920B82"/>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327614E"/>
    <w:multiLevelType w:val="hybridMultilevel"/>
    <w:tmpl w:val="18B8C3FC"/>
    <w:lvl w:ilvl="0" w:tplc="FF005742">
      <w:numFmt w:val="bullet"/>
      <w:lvlText w:val="-"/>
      <w:lvlJc w:val="left"/>
      <w:pPr>
        <w:ind w:left="720" w:hanging="360"/>
      </w:pPr>
      <w:rPr>
        <w:rFonts w:ascii="Verdana" w:eastAsiaTheme="minorHAnsi" w:hAnsi="Verdan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3CC246A"/>
    <w:multiLevelType w:val="multilevel"/>
    <w:tmpl w:val="017EBD7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7053FCC"/>
    <w:multiLevelType w:val="hybridMultilevel"/>
    <w:tmpl w:val="56E039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7BD90E04"/>
    <w:multiLevelType w:val="hybridMultilevel"/>
    <w:tmpl w:val="FB4C3D3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7F343911"/>
    <w:multiLevelType w:val="hybridMultilevel"/>
    <w:tmpl w:val="E6388D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7"/>
  </w:num>
  <w:num w:numId="2">
    <w:abstractNumId w:val="26"/>
  </w:num>
  <w:num w:numId="3">
    <w:abstractNumId w:val="34"/>
  </w:num>
  <w:num w:numId="4">
    <w:abstractNumId w:val="18"/>
  </w:num>
  <w:num w:numId="5">
    <w:abstractNumId w:val="7"/>
  </w:num>
  <w:num w:numId="6">
    <w:abstractNumId w:val="32"/>
  </w:num>
  <w:num w:numId="7">
    <w:abstractNumId w:val="19"/>
  </w:num>
  <w:num w:numId="8">
    <w:abstractNumId w:val="21"/>
  </w:num>
  <w:num w:numId="9">
    <w:abstractNumId w:val="42"/>
  </w:num>
  <w:num w:numId="10">
    <w:abstractNumId w:val="23"/>
  </w:num>
  <w:num w:numId="11">
    <w:abstractNumId w:val="27"/>
  </w:num>
  <w:num w:numId="12">
    <w:abstractNumId w:val="4"/>
  </w:num>
  <w:num w:numId="13">
    <w:abstractNumId w:val="28"/>
  </w:num>
  <w:num w:numId="14">
    <w:abstractNumId w:val="1"/>
  </w:num>
  <w:num w:numId="15">
    <w:abstractNumId w:val="30"/>
  </w:num>
  <w:num w:numId="16">
    <w:abstractNumId w:val="41"/>
  </w:num>
  <w:num w:numId="17">
    <w:abstractNumId w:val="35"/>
  </w:num>
  <w:num w:numId="18">
    <w:abstractNumId w:val="6"/>
  </w:num>
  <w:num w:numId="19">
    <w:abstractNumId w:val="11"/>
  </w:num>
  <w:num w:numId="20">
    <w:abstractNumId w:val="22"/>
  </w:num>
  <w:num w:numId="21">
    <w:abstractNumId w:val="43"/>
  </w:num>
  <w:num w:numId="22">
    <w:abstractNumId w:val="8"/>
  </w:num>
  <w:num w:numId="23">
    <w:abstractNumId w:val="45"/>
  </w:num>
  <w:num w:numId="24">
    <w:abstractNumId w:val="17"/>
  </w:num>
  <w:num w:numId="25">
    <w:abstractNumId w:val="44"/>
  </w:num>
  <w:num w:numId="26">
    <w:abstractNumId w:val="29"/>
  </w:num>
  <w:num w:numId="27">
    <w:abstractNumId w:val="40"/>
  </w:num>
  <w:num w:numId="28">
    <w:abstractNumId w:val="16"/>
  </w:num>
  <w:num w:numId="29">
    <w:abstractNumId w:val="25"/>
  </w:num>
  <w:num w:numId="30">
    <w:abstractNumId w:val="2"/>
  </w:num>
  <w:num w:numId="31">
    <w:abstractNumId w:val="33"/>
  </w:num>
  <w:num w:numId="32">
    <w:abstractNumId w:val="38"/>
  </w:num>
  <w:num w:numId="33">
    <w:abstractNumId w:val="24"/>
  </w:num>
  <w:num w:numId="34">
    <w:abstractNumId w:val="46"/>
  </w:num>
  <w:num w:numId="35">
    <w:abstractNumId w:val="48"/>
  </w:num>
  <w:num w:numId="36">
    <w:abstractNumId w:val="13"/>
  </w:num>
  <w:num w:numId="37">
    <w:abstractNumId w:val="31"/>
  </w:num>
  <w:num w:numId="38">
    <w:abstractNumId w:val="3"/>
  </w:num>
  <w:num w:numId="39">
    <w:abstractNumId w:val="36"/>
  </w:num>
  <w:num w:numId="40">
    <w:abstractNumId w:val="9"/>
  </w:num>
  <w:num w:numId="41">
    <w:abstractNumId w:val="15"/>
  </w:num>
  <w:num w:numId="42">
    <w:abstractNumId w:val="37"/>
  </w:num>
  <w:num w:numId="43">
    <w:abstractNumId w:val="39"/>
  </w:num>
  <w:num w:numId="44">
    <w:abstractNumId w:val="0"/>
  </w:num>
  <w:num w:numId="45">
    <w:abstractNumId w:val="12"/>
  </w:num>
  <w:num w:numId="46">
    <w:abstractNumId w:val="20"/>
  </w:num>
  <w:num w:numId="47">
    <w:abstractNumId w:val="14"/>
  </w:num>
  <w:num w:numId="48">
    <w:abstractNumId w:val="10"/>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784BE4"/>
    <w:rsid w:val="00000F43"/>
    <w:rsid w:val="0002296B"/>
    <w:rsid w:val="00022C95"/>
    <w:rsid w:val="000251FE"/>
    <w:rsid w:val="000252E9"/>
    <w:rsid w:val="0003434B"/>
    <w:rsid w:val="00052585"/>
    <w:rsid w:val="0005414F"/>
    <w:rsid w:val="00072C30"/>
    <w:rsid w:val="000753FD"/>
    <w:rsid w:val="0009145E"/>
    <w:rsid w:val="0009783B"/>
    <w:rsid w:val="000A58D5"/>
    <w:rsid w:val="000B776A"/>
    <w:rsid w:val="000C003F"/>
    <w:rsid w:val="000C20E5"/>
    <w:rsid w:val="000C3672"/>
    <w:rsid w:val="000C4CA2"/>
    <w:rsid w:val="000C7ADA"/>
    <w:rsid w:val="000E3929"/>
    <w:rsid w:val="000F1A1F"/>
    <w:rsid w:val="000F7692"/>
    <w:rsid w:val="001104B5"/>
    <w:rsid w:val="00111A9A"/>
    <w:rsid w:val="001202BB"/>
    <w:rsid w:val="001206E2"/>
    <w:rsid w:val="00132145"/>
    <w:rsid w:val="00142EF2"/>
    <w:rsid w:val="001451C4"/>
    <w:rsid w:val="00150409"/>
    <w:rsid w:val="001508C3"/>
    <w:rsid w:val="0015399A"/>
    <w:rsid w:val="00154D51"/>
    <w:rsid w:val="00161903"/>
    <w:rsid w:val="001756A4"/>
    <w:rsid w:val="00183FDF"/>
    <w:rsid w:val="00196D42"/>
    <w:rsid w:val="001B4461"/>
    <w:rsid w:val="001B7872"/>
    <w:rsid w:val="001C2223"/>
    <w:rsid w:val="001C360E"/>
    <w:rsid w:val="001D4003"/>
    <w:rsid w:val="001D7699"/>
    <w:rsid w:val="00201489"/>
    <w:rsid w:val="00210C6D"/>
    <w:rsid w:val="00213051"/>
    <w:rsid w:val="002148BA"/>
    <w:rsid w:val="00216518"/>
    <w:rsid w:val="002326F0"/>
    <w:rsid w:val="00232C6A"/>
    <w:rsid w:val="002417C6"/>
    <w:rsid w:val="00244F84"/>
    <w:rsid w:val="00253B20"/>
    <w:rsid w:val="00256E50"/>
    <w:rsid w:val="00257FA9"/>
    <w:rsid w:val="0026514A"/>
    <w:rsid w:val="002719E4"/>
    <w:rsid w:val="002723B7"/>
    <w:rsid w:val="002837BB"/>
    <w:rsid w:val="00283D98"/>
    <w:rsid w:val="002859CF"/>
    <w:rsid w:val="002A0776"/>
    <w:rsid w:val="002B2D83"/>
    <w:rsid w:val="002C4478"/>
    <w:rsid w:val="002D2820"/>
    <w:rsid w:val="002D3DDA"/>
    <w:rsid w:val="00303937"/>
    <w:rsid w:val="00304067"/>
    <w:rsid w:val="00310095"/>
    <w:rsid w:val="003335D8"/>
    <w:rsid w:val="00357B85"/>
    <w:rsid w:val="00357D37"/>
    <w:rsid w:val="00361569"/>
    <w:rsid w:val="00361E53"/>
    <w:rsid w:val="003675F2"/>
    <w:rsid w:val="0037069A"/>
    <w:rsid w:val="00371167"/>
    <w:rsid w:val="003737F7"/>
    <w:rsid w:val="003767D6"/>
    <w:rsid w:val="00376D29"/>
    <w:rsid w:val="003826B5"/>
    <w:rsid w:val="00384AF3"/>
    <w:rsid w:val="00397EBC"/>
    <w:rsid w:val="003B1050"/>
    <w:rsid w:val="003B1B72"/>
    <w:rsid w:val="003C20E1"/>
    <w:rsid w:val="003F6523"/>
    <w:rsid w:val="00406027"/>
    <w:rsid w:val="0041196C"/>
    <w:rsid w:val="004255EA"/>
    <w:rsid w:val="00426419"/>
    <w:rsid w:val="00433DEC"/>
    <w:rsid w:val="004361EA"/>
    <w:rsid w:val="004367A8"/>
    <w:rsid w:val="00442117"/>
    <w:rsid w:val="00443D1B"/>
    <w:rsid w:val="00446D5D"/>
    <w:rsid w:val="00453108"/>
    <w:rsid w:val="004823DB"/>
    <w:rsid w:val="00490B2A"/>
    <w:rsid w:val="00490CD6"/>
    <w:rsid w:val="004A3D8D"/>
    <w:rsid w:val="004A59EC"/>
    <w:rsid w:val="004A7BFC"/>
    <w:rsid w:val="004B2BF3"/>
    <w:rsid w:val="004C1188"/>
    <w:rsid w:val="004D05F5"/>
    <w:rsid w:val="004E1E56"/>
    <w:rsid w:val="004E6170"/>
    <w:rsid w:val="004E68E7"/>
    <w:rsid w:val="004F01F0"/>
    <w:rsid w:val="00513BD3"/>
    <w:rsid w:val="0051611C"/>
    <w:rsid w:val="00520125"/>
    <w:rsid w:val="005220D1"/>
    <w:rsid w:val="00554F55"/>
    <w:rsid w:val="00557B8A"/>
    <w:rsid w:val="00562523"/>
    <w:rsid w:val="0056776C"/>
    <w:rsid w:val="00572242"/>
    <w:rsid w:val="005740F7"/>
    <w:rsid w:val="00576358"/>
    <w:rsid w:val="00580532"/>
    <w:rsid w:val="00596D99"/>
    <w:rsid w:val="005A022B"/>
    <w:rsid w:val="005A6410"/>
    <w:rsid w:val="005B2F71"/>
    <w:rsid w:val="005B331A"/>
    <w:rsid w:val="005C1D9E"/>
    <w:rsid w:val="005C7E45"/>
    <w:rsid w:val="005D0169"/>
    <w:rsid w:val="005D35AF"/>
    <w:rsid w:val="005D48C8"/>
    <w:rsid w:val="005D71E2"/>
    <w:rsid w:val="005D7263"/>
    <w:rsid w:val="005E0E01"/>
    <w:rsid w:val="005E30A9"/>
    <w:rsid w:val="005E34CB"/>
    <w:rsid w:val="005F27B8"/>
    <w:rsid w:val="005F38B8"/>
    <w:rsid w:val="005F7D9C"/>
    <w:rsid w:val="00602A07"/>
    <w:rsid w:val="00626831"/>
    <w:rsid w:val="00631880"/>
    <w:rsid w:val="00642FA6"/>
    <w:rsid w:val="00654D07"/>
    <w:rsid w:val="006636D2"/>
    <w:rsid w:val="00667093"/>
    <w:rsid w:val="0066785F"/>
    <w:rsid w:val="00674510"/>
    <w:rsid w:val="00686F24"/>
    <w:rsid w:val="00693F88"/>
    <w:rsid w:val="00696D65"/>
    <w:rsid w:val="006A0709"/>
    <w:rsid w:val="006A2A43"/>
    <w:rsid w:val="006A56BA"/>
    <w:rsid w:val="006D2D14"/>
    <w:rsid w:val="006D6F98"/>
    <w:rsid w:val="006E1222"/>
    <w:rsid w:val="006E6768"/>
    <w:rsid w:val="006F11B5"/>
    <w:rsid w:val="00700144"/>
    <w:rsid w:val="0071042D"/>
    <w:rsid w:val="007128D7"/>
    <w:rsid w:val="00713E9D"/>
    <w:rsid w:val="007161EB"/>
    <w:rsid w:val="00722AB6"/>
    <w:rsid w:val="007310E8"/>
    <w:rsid w:val="00731E4D"/>
    <w:rsid w:val="00736A80"/>
    <w:rsid w:val="00741A6C"/>
    <w:rsid w:val="00754691"/>
    <w:rsid w:val="00762DBA"/>
    <w:rsid w:val="00766DCC"/>
    <w:rsid w:val="00767EAC"/>
    <w:rsid w:val="00784BE4"/>
    <w:rsid w:val="00792798"/>
    <w:rsid w:val="007A4FBA"/>
    <w:rsid w:val="007A6BAF"/>
    <w:rsid w:val="007B16F2"/>
    <w:rsid w:val="007B2113"/>
    <w:rsid w:val="007B44A9"/>
    <w:rsid w:val="007C1277"/>
    <w:rsid w:val="007C3EBE"/>
    <w:rsid w:val="007D00B8"/>
    <w:rsid w:val="007D4C39"/>
    <w:rsid w:val="007D62D7"/>
    <w:rsid w:val="007F0178"/>
    <w:rsid w:val="007F1656"/>
    <w:rsid w:val="007F4B0C"/>
    <w:rsid w:val="00802559"/>
    <w:rsid w:val="00811F31"/>
    <w:rsid w:val="00826445"/>
    <w:rsid w:val="00834F5E"/>
    <w:rsid w:val="008365C4"/>
    <w:rsid w:val="00837B78"/>
    <w:rsid w:val="00853E2A"/>
    <w:rsid w:val="00857D56"/>
    <w:rsid w:val="00864E11"/>
    <w:rsid w:val="008859B5"/>
    <w:rsid w:val="00896BAA"/>
    <w:rsid w:val="008A2CF0"/>
    <w:rsid w:val="008D05AB"/>
    <w:rsid w:val="008D7784"/>
    <w:rsid w:val="008E02B9"/>
    <w:rsid w:val="008E67C2"/>
    <w:rsid w:val="008E7CF8"/>
    <w:rsid w:val="008F1685"/>
    <w:rsid w:val="00910E57"/>
    <w:rsid w:val="00913025"/>
    <w:rsid w:val="00913EF8"/>
    <w:rsid w:val="00923382"/>
    <w:rsid w:val="009322D2"/>
    <w:rsid w:val="0095568A"/>
    <w:rsid w:val="00963881"/>
    <w:rsid w:val="00974897"/>
    <w:rsid w:val="009916A2"/>
    <w:rsid w:val="009B7DA5"/>
    <w:rsid w:val="009C59A0"/>
    <w:rsid w:val="009D0824"/>
    <w:rsid w:val="009D6B2B"/>
    <w:rsid w:val="009E0E61"/>
    <w:rsid w:val="009E2A60"/>
    <w:rsid w:val="009E63DC"/>
    <w:rsid w:val="009F27A5"/>
    <w:rsid w:val="00A12E4D"/>
    <w:rsid w:val="00A3035B"/>
    <w:rsid w:val="00A34DF7"/>
    <w:rsid w:val="00A35B17"/>
    <w:rsid w:val="00A37076"/>
    <w:rsid w:val="00A37E8B"/>
    <w:rsid w:val="00A4177F"/>
    <w:rsid w:val="00A432E8"/>
    <w:rsid w:val="00A43C7B"/>
    <w:rsid w:val="00A463F3"/>
    <w:rsid w:val="00A50A38"/>
    <w:rsid w:val="00A53FEF"/>
    <w:rsid w:val="00A76A7D"/>
    <w:rsid w:val="00A849DA"/>
    <w:rsid w:val="00A916C3"/>
    <w:rsid w:val="00A92E33"/>
    <w:rsid w:val="00A96710"/>
    <w:rsid w:val="00AB289C"/>
    <w:rsid w:val="00AB4F97"/>
    <w:rsid w:val="00AE23EB"/>
    <w:rsid w:val="00B0009A"/>
    <w:rsid w:val="00B046CA"/>
    <w:rsid w:val="00B048D2"/>
    <w:rsid w:val="00B04EC4"/>
    <w:rsid w:val="00B13CAC"/>
    <w:rsid w:val="00B1490E"/>
    <w:rsid w:val="00B14D63"/>
    <w:rsid w:val="00B152BA"/>
    <w:rsid w:val="00B2379F"/>
    <w:rsid w:val="00B24E11"/>
    <w:rsid w:val="00B25081"/>
    <w:rsid w:val="00B4617B"/>
    <w:rsid w:val="00B500D3"/>
    <w:rsid w:val="00B53200"/>
    <w:rsid w:val="00B54CA6"/>
    <w:rsid w:val="00B62171"/>
    <w:rsid w:val="00B83776"/>
    <w:rsid w:val="00B87046"/>
    <w:rsid w:val="00BA15B7"/>
    <w:rsid w:val="00BB387A"/>
    <w:rsid w:val="00BB7555"/>
    <w:rsid w:val="00BD7E72"/>
    <w:rsid w:val="00BE37E7"/>
    <w:rsid w:val="00C15411"/>
    <w:rsid w:val="00C269DF"/>
    <w:rsid w:val="00C47A63"/>
    <w:rsid w:val="00C54FD4"/>
    <w:rsid w:val="00C6382C"/>
    <w:rsid w:val="00C747EF"/>
    <w:rsid w:val="00C950A4"/>
    <w:rsid w:val="00CA3A03"/>
    <w:rsid w:val="00CA3B40"/>
    <w:rsid w:val="00CC17B2"/>
    <w:rsid w:val="00CC1B3F"/>
    <w:rsid w:val="00CC1E1F"/>
    <w:rsid w:val="00CC1F3E"/>
    <w:rsid w:val="00CC23CD"/>
    <w:rsid w:val="00CC4878"/>
    <w:rsid w:val="00CD2E72"/>
    <w:rsid w:val="00CE1127"/>
    <w:rsid w:val="00CE63F0"/>
    <w:rsid w:val="00D079BA"/>
    <w:rsid w:val="00D120F7"/>
    <w:rsid w:val="00D22DD9"/>
    <w:rsid w:val="00D25F35"/>
    <w:rsid w:val="00D376B0"/>
    <w:rsid w:val="00D60DFF"/>
    <w:rsid w:val="00D65A98"/>
    <w:rsid w:val="00D66185"/>
    <w:rsid w:val="00D81659"/>
    <w:rsid w:val="00D87F0D"/>
    <w:rsid w:val="00D942E3"/>
    <w:rsid w:val="00DA28E5"/>
    <w:rsid w:val="00DC2569"/>
    <w:rsid w:val="00DC7DBB"/>
    <w:rsid w:val="00DD11AF"/>
    <w:rsid w:val="00DE0AC3"/>
    <w:rsid w:val="00DE38EB"/>
    <w:rsid w:val="00DE4598"/>
    <w:rsid w:val="00DE616C"/>
    <w:rsid w:val="00DF7124"/>
    <w:rsid w:val="00E02EEB"/>
    <w:rsid w:val="00E05014"/>
    <w:rsid w:val="00E153EE"/>
    <w:rsid w:val="00E25227"/>
    <w:rsid w:val="00E369BC"/>
    <w:rsid w:val="00E42681"/>
    <w:rsid w:val="00E4480E"/>
    <w:rsid w:val="00E60426"/>
    <w:rsid w:val="00E83D13"/>
    <w:rsid w:val="00E86290"/>
    <w:rsid w:val="00E9635C"/>
    <w:rsid w:val="00EB3F55"/>
    <w:rsid w:val="00EB4B4C"/>
    <w:rsid w:val="00EC09D5"/>
    <w:rsid w:val="00EC4AC8"/>
    <w:rsid w:val="00ED3910"/>
    <w:rsid w:val="00ED7346"/>
    <w:rsid w:val="00EF05EF"/>
    <w:rsid w:val="00EF227A"/>
    <w:rsid w:val="00F0283E"/>
    <w:rsid w:val="00F03104"/>
    <w:rsid w:val="00F07DB6"/>
    <w:rsid w:val="00F23FA5"/>
    <w:rsid w:val="00F26B38"/>
    <w:rsid w:val="00F274F8"/>
    <w:rsid w:val="00F56DA9"/>
    <w:rsid w:val="00F65833"/>
    <w:rsid w:val="00F721C4"/>
    <w:rsid w:val="00F8281D"/>
    <w:rsid w:val="00F90AA7"/>
    <w:rsid w:val="00F91F38"/>
    <w:rsid w:val="00F940B0"/>
    <w:rsid w:val="00F94C54"/>
    <w:rsid w:val="00F957C1"/>
    <w:rsid w:val="00F96FA4"/>
    <w:rsid w:val="00FA3532"/>
    <w:rsid w:val="00FA4F58"/>
    <w:rsid w:val="00FA5F7D"/>
    <w:rsid w:val="00FB1415"/>
    <w:rsid w:val="00FB186A"/>
    <w:rsid w:val="00FB5185"/>
    <w:rsid w:val="00FC727C"/>
    <w:rsid w:val="00FD32F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16A2"/>
    <w:pPr>
      <w:jc w:val="both"/>
    </w:pPr>
    <w:rPr>
      <w:rFonts w:asciiTheme="majorHAnsi" w:hAnsiTheme="majorHAnsi" w:cs="Tahoma"/>
      <w:sz w:val="24"/>
      <w:szCs w:val="24"/>
    </w:rPr>
  </w:style>
  <w:style w:type="paragraph" w:styleId="Cmsor1">
    <w:name w:val="heading 1"/>
    <w:basedOn w:val="Norml"/>
    <w:next w:val="Norml"/>
    <w:link w:val="Cmsor1Char"/>
    <w:uiPriority w:val="9"/>
    <w:qFormat/>
    <w:rsid w:val="009916A2"/>
    <w:pPr>
      <w:keepNext/>
      <w:keepLines/>
      <w:spacing w:before="480" w:after="0"/>
      <w:outlineLvl w:val="0"/>
    </w:pPr>
    <w:rPr>
      <w:rFonts w:eastAsiaTheme="majorEastAsia"/>
      <w:b/>
      <w:bCs/>
      <w:color w:val="000000" w:themeColor="text1"/>
      <w:sz w:val="32"/>
      <w:szCs w:val="28"/>
    </w:rPr>
  </w:style>
  <w:style w:type="paragraph" w:styleId="Cmsor2">
    <w:name w:val="heading 2"/>
    <w:basedOn w:val="Norml"/>
    <w:next w:val="Norml"/>
    <w:link w:val="Cmsor2Char"/>
    <w:uiPriority w:val="9"/>
    <w:unhideWhenUsed/>
    <w:qFormat/>
    <w:rsid w:val="008365C4"/>
    <w:pPr>
      <w:keepNext/>
      <w:keepLines/>
      <w:spacing w:before="200" w:after="0"/>
      <w:outlineLvl w:val="1"/>
    </w:pPr>
    <w:rPr>
      <w:rFonts w:ascii="Calibri Light" w:eastAsiaTheme="majorEastAsia" w:hAnsi="Calibri Light"/>
      <w:b/>
      <w:bCs/>
      <w:i/>
      <w:color w:val="000000" w:themeColor="text1"/>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916A2"/>
    <w:rPr>
      <w:rFonts w:asciiTheme="majorHAnsi" w:eastAsiaTheme="majorEastAsia" w:hAnsiTheme="majorHAnsi" w:cs="Tahoma"/>
      <w:b/>
      <w:bCs/>
      <w:color w:val="000000" w:themeColor="text1"/>
      <w:sz w:val="32"/>
      <w:szCs w:val="28"/>
    </w:rPr>
  </w:style>
  <w:style w:type="character" w:customStyle="1" w:styleId="Cmsor2Char">
    <w:name w:val="Címsor 2 Char"/>
    <w:basedOn w:val="Bekezdsalapbettpusa"/>
    <w:link w:val="Cmsor2"/>
    <w:uiPriority w:val="9"/>
    <w:rsid w:val="008365C4"/>
    <w:rPr>
      <w:rFonts w:ascii="Calibri Light" w:eastAsiaTheme="majorEastAsia" w:hAnsi="Calibri Light" w:cs="Tahoma"/>
      <w:b/>
      <w:bCs/>
      <w:i/>
      <w:color w:val="000000" w:themeColor="text1"/>
      <w:szCs w:val="26"/>
    </w:rPr>
  </w:style>
  <w:style w:type="paragraph" w:styleId="Listaszerbekezds">
    <w:name w:val="List Paragraph"/>
    <w:basedOn w:val="Norml"/>
    <w:uiPriority w:val="34"/>
    <w:qFormat/>
    <w:rsid w:val="005A6410"/>
    <w:pPr>
      <w:ind w:left="720"/>
      <w:contextualSpacing/>
    </w:pPr>
  </w:style>
  <w:style w:type="paragraph" w:styleId="Tartalomjegyzkcmsora">
    <w:name w:val="TOC Heading"/>
    <w:basedOn w:val="Cmsor1"/>
    <w:next w:val="Norml"/>
    <w:uiPriority w:val="39"/>
    <w:unhideWhenUsed/>
    <w:qFormat/>
    <w:rsid w:val="00736A80"/>
    <w:pPr>
      <w:outlineLvl w:val="9"/>
    </w:pPr>
    <w:rPr>
      <w:lang w:eastAsia="hu-HU"/>
    </w:rPr>
  </w:style>
  <w:style w:type="paragraph" w:styleId="Buborkszveg">
    <w:name w:val="Balloon Text"/>
    <w:basedOn w:val="Norml"/>
    <w:link w:val="BuborkszvegChar"/>
    <w:uiPriority w:val="99"/>
    <w:semiHidden/>
    <w:unhideWhenUsed/>
    <w:rsid w:val="00736A80"/>
    <w:pPr>
      <w:spacing w:after="0"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rsid w:val="00736A80"/>
    <w:rPr>
      <w:rFonts w:ascii="Tahoma" w:hAnsi="Tahoma" w:cs="Tahoma"/>
      <w:sz w:val="16"/>
      <w:szCs w:val="16"/>
    </w:rPr>
  </w:style>
  <w:style w:type="paragraph" w:styleId="TJ1">
    <w:name w:val="toc 1"/>
    <w:basedOn w:val="Norml"/>
    <w:next w:val="Norml"/>
    <w:autoRedefine/>
    <w:uiPriority w:val="39"/>
    <w:unhideWhenUsed/>
    <w:rsid w:val="00F721C4"/>
    <w:pPr>
      <w:spacing w:after="100"/>
      <w:jc w:val="left"/>
    </w:pPr>
  </w:style>
  <w:style w:type="character" w:styleId="Hiperhivatkozs">
    <w:name w:val="Hyperlink"/>
    <w:basedOn w:val="Bekezdsalapbettpusa"/>
    <w:uiPriority w:val="99"/>
    <w:unhideWhenUsed/>
    <w:rsid w:val="00736A80"/>
    <w:rPr>
      <w:color w:val="0000FF" w:themeColor="hyperlink"/>
      <w:u w:val="single"/>
    </w:rPr>
  </w:style>
  <w:style w:type="paragraph" w:styleId="Nincstrkz">
    <w:name w:val="No Spacing"/>
    <w:uiPriority w:val="1"/>
    <w:qFormat/>
    <w:rsid w:val="008D7784"/>
    <w:pPr>
      <w:spacing w:after="0" w:line="240" w:lineRule="auto"/>
    </w:pPr>
  </w:style>
  <w:style w:type="paragraph" w:styleId="TJ2">
    <w:name w:val="toc 2"/>
    <w:basedOn w:val="Norml"/>
    <w:next w:val="Norml"/>
    <w:autoRedefine/>
    <w:uiPriority w:val="39"/>
    <w:unhideWhenUsed/>
    <w:rsid w:val="008D7784"/>
    <w:pPr>
      <w:spacing w:after="100"/>
      <w:ind w:left="220"/>
    </w:pPr>
  </w:style>
  <w:style w:type="paragraph" w:styleId="lfej">
    <w:name w:val="header"/>
    <w:basedOn w:val="Norml"/>
    <w:link w:val="lfejChar"/>
    <w:uiPriority w:val="99"/>
    <w:unhideWhenUsed/>
    <w:rsid w:val="00834F5E"/>
    <w:pPr>
      <w:tabs>
        <w:tab w:val="center" w:pos="4536"/>
        <w:tab w:val="right" w:pos="9072"/>
      </w:tabs>
      <w:spacing w:after="0" w:line="240" w:lineRule="auto"/>
    </w:pPr>
  </w:style>
  <w:style w:type="character" w:customStyle="1" w:styleId="lfejChar">
    <w:name w:val="Élőfej Char"/>
    <w:basedOn w:val="Bekezdsalapbettpusa"/>
    <w:link w:val="lfej"/>
    <w:uiPriority w:val="99"/>
    <w:rsid w:val="00834F5E"/>
  </w:style>
  <w:style w:type="paragraph" w:styleId="llb">
    <w:name w:val="footer"/>
    <w:basedOn w:val="Norml"/>
    <w:link w:val="llbChar"/>
    <w:uiPriority w:val="99"/>
    <w:unhideWhenUsed/>
    <w:rsid w:val="00834F5E"/>
    <w:pPr>
      <w:tabs>
        <w:tab w:val="center" w:pos="4536"/>
        <w:tab w:val="right" w:pos="9072"/>
      </w:tabs>
      <w:spacing w:after="0" w:line="240" w:lineRule="auto"/>
    </w:pPr>
  </w:style>
  <w:style w:type="character" w:customStyle="1" w:styleId="llbChar">
    <w:name w:val="Élőláb Char"/>
    <w:basedOn w:val="Bekezdsalapbettpusa"/>
    <w:link w:val="llb"/>
    <w:uiPriority w:val="99"/>
    <w:rsid w:val="00834F5E"/>
  </w:style>
  <w:style w:type="table" w:styleId="Rcsostblzat">
    <w:name w:val="Table Grid"/>
    <w:basedOn w:val="Normltblzat"/>
    <w:uiPriority w:val="59"/>
    <w:rsid w:val="00111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uiPriority w:val="99"/>
    <w:semiHidden/>
    <w:unhideWhenUsed/>
    <w:rsid w:val="0002296B"/>
    <w:pPr>
      <w:spacing w:before="120" w:after="120" w:line="288" w:lineRule="auto"/>
      <w:ind w:firstLine="284"/>
    </w:pPr>
    <w:rPr>
      <w:rFonts w:ascii="Arial" w:eastAsia="Calibri" w:hAnsi="Arial" w:cs="Arial"/>
      <w:sz w:val="22"/>
      <w:szCs w:val="22"/>
    </w:rPr>
  </w:style>
  <w:style w:type="character" w:customStyle="1" w:styleId="SzvegtrzsChar">
    <w:name w:val="Szövegtörzs Char"/>
    <w:basedOn w:val="Bekezdsalapbettpusa"/>
    <w:link w:val="Szvegtrzs"/>
    <w:uiPriority w:val="99"/>
    <w:semiHidden/>
    <w:rsid w:val="0002296B"/>
    <w:rPr>
      <w:rFonts w:ascii="Arial" w:eastAsia="Calibri" w:hAnsi="Arial" w:cs="Arial"/>
    </w:rPr>
  </w:style>
  <w:style w:type="paragraph" w:customStyle="1" w:styleId="Default">
    <w:name w:val="Default"/>
    <w:rsid w:val="00F65833"/>
    <w:pPr>
      <w:autoSpaceDE w:val="0"/>
      <w:autoSpaceDN w:val="0"/>
      <w:adjustRightInd w:val="0"/>
      <w:spacing w:after="0" w:line="240" w:lineRule="auto"/>
    </w:pPr>
    <w:rPr>
      <w:rFonts w:ascii="Arial" w:hAnsi="Arial" w:cs="Arial"/>
      <w:color w:val="000000"/>
      <w:sz w:val="24"/>
      <w:szCs w:val="24"/>
    </w:rPr>
  </w:style>
  <w:style w:type="paragraph" w:customStyle="1" w:styleId="Felsorolas">
    <w:name w:val="Felsorolas"/>
    <w:basedOn w:val="Norml"/>
    <w:rsid w:val="00052585"/>
    <w:pPr>
      <w:overflowPunct w:val="0"/>
      <w:autoSpaceDE w:val="0"/>
      <w:autoSpaceDN w:val="0"/>
      <w:adjustRightInd w:val="0"/>
      <w:spacing w:after="120" w:line="240" w:lineRule="auto"/>
      <w:ind w:left="568" w:hanging="284"/>
      <w:textAlignment w:val="baseline"/>
    </w:pPr>
    <w:rPr>
      <w:rFonts w:ascii="Times New Roman" w:eastAsia="Times New Roman" w:hAnsi="Times New Roman" w:cs="Times New Roman"/>
      <w:szCs w:val="20"/>
      <w:lang w:eastAsia="hu-HU"/>
    </w:rPr>
  </w:style>
  <w:style w:type="paragraph" w:customStyle="1" w:styleId="Listaszerbekezds1">
    <w:name w:val="Listaszerű bekezdés1"/>
    <w:basedOn w:val="Norml"/>
    <w:rsid w:val="0009145E"/>
    <w:pPr>
      <w:ind w:left="720"/>
      <w:contextualSpacing/>
      <w:jc w:val="left"/>
    </w:pPr>
    <w:rPr>
      <w:rFonts w:ascii="Calibri" w:eastAsia="Times New Roman" w:hAnsi="Calibri" w:cs="Calibri"/>
      <w:szCs w:val="22"/>
    </w:rPr>
  </w:style>
  <w:style w:type="paragraph" w:styleId="Felsorols2">
    <w:name w:val="List Bullet 2"/>
    <w:basedOn w:val="Norml"/>
    <w:rsid w:val="005C7E45"/>
    <w:pPr>
      <w:numPr>
        <w:numId w:val="44"/>
      </w:numPr>
      <w:spacing w:after="0" w:line="240" w:lineRule="auto"/>
      <w:contextualSpacing/>
      <w:jc w:val="left"/>
    </w:pPr>
    <w:rPr>
      <w:rFonts w:ascii="Times New Roman" w:eastAsia="Times New Roman" w:hAnsi="Times New Roman" w:cs="Times New Roman"/>
      <w:lang w:eastAsia="hu-HU"/>
    </w:rPr>
  </w:style>
  <w:style w:type="paragraph" w:styleId="Felsorols">
    <w:name w:val="List Bullet"/>
    <w:basedOn w:val="Norml"/>
    <w:uiPriority w:val="99"/>
    <w:qFormat/>
    <w:rsid w:val="000C003F"/>
    <w:pPr>
      <w:numPr>
        <w:numId w:val="45"/>
      </w:numPr>
      <w:spacing w:before="120" w:after="120" w:line="360" w:lineRule="auto"/>
      <w:contextualSpacing/>
    </w:pPr>
    <w:rPr>
      <w:rFonts w:ascii="Arial" w:eastAsia="Calibri" w:hAnsi="Arial" w:cs="Arial"/>
      <w:sz w:val="22"/>
      <w:szCs w:val="22"/>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16A2"/>
    <w:pPr>
      <w:jc w:val="both"/>
    </w:pPr>
    <w:rPr>
      <w:rFonts w:asciiTheme="majorHAnsi" w:hAnsiTheme="majorHAnsi" w:cs="Tahoma"/>
      <w:sz w:val="24"/>
      <w:szCs w:val="24"/>
    </w:rPr>
  </w:style>
  <w:style w:type="paragraph" w:styleId="Cmsor1">
    <w:name w:val="heading 1"/>
    <w:basedOn w:val="Norml"/>
    <w:next w:val="Norml"/>
    <w:link w:val="Cmsor1Char"/>
    <w:uiPriority w:val="9"/>
    <w:qFormat/>
    <w:rsid w:val="009916A2"/>
    <w:pPr>
      <w:keepNext/>
      <w:keepLines/>
      <w:spacing w:before="480" w:after="0"/>
      <w:outlineLvl w:val="0"/>
    </w:pPr>
    <w:rPr>
      <w:rFonts w:eastAsiaTheme="majorEastAsia"/>
      <w:b/>
      <w:bCs/>
      <w:color w:val="000000" w:themeColor="text1"/>
      <w:sz w:val="32"/>
      <w:szCs w:val="28"/>
    </w:rPr>
  </w:style>
  <w:style w:type="paragraph" w:styleId="Cmsor2">
    <w:name w:val="heading 2"/>
    <w:basedOn w:val="Norml"/>
    <w:next w:val="Norml"/>
    <w:link w:val="Cmsor2Char"/>
    <w:uiPriority w:val="9"/>
    <w:unhideWhenUsed/>
    <w:qFormat/>
    <w:rsid w:val="008365C4"/>
    <w:pPr>
      <w:keepNext/>
      <w:keepLines/>
      <w:spacing w:before="200" w:after="0"/>
      <w:outlineLvl w:val="1"/>
    </w:pPr>
    <w:rPr>
      <w:rFonts w:ascii="Calibri Light" w:eastAsiaTheme="majorEastAsia" w:hAnsi="Calibri Light"/>
      <w:b/>
      <w:bCs/>
      <w:i/>
      <w:color w:val="000000" w:themeColor="text1"/>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916A2"/>
    <w:rPr>
      <w:rFonts w:asciiTheme="majorHAnsi" w:eastAsiaTheme="majorEastAsia" w:hAnsiTheme="majorHAnsi" w:cs="Tahoma"/>
      <w:b/>
      <w:bCs/>
      <w:color w:val="000000" w:themeColor="text1"/>
      <w:sz w:val="32"/>
      <w:szCs w:val="28"/>
    </w:rPr>
  </w:style>
  <w:style w:type="character" w:customStyle="1" w:styleId="Cmsor2Char">
    <w:name w:val="Címsor 2 Char"/>
    <w:basedOn w:val="Bekezdsalapbettpusa"/>
    <w:link w:val="Cmsor2"/>
    <w:uiPriority w:val="9"/>
    <w:rsid w:val="008365C4"/>
    <w:rPr>
      <w:rFonts w:ascii="Calibri Light" w:eastAsiaTheme="majorEastAsia" w:hAnsi="Calibri Light" w:cs="Tahoma"/>
      <w:b/>
      <w:bCs/>
      <w:i/>
      <w:color w:val="000000" w:themeColor="text1"/>
      <w:szCs w:val="26"/>
    </w:rPr>
  </w:style>
  <w:style w:type="paragraph" w:styleId="Listaszerbekezds">
    <w:name w:val="List Paragraph"/>
    <w:basedOn w:val="Norml"/>
    <w:uiPriority w:val="34"/>
    <w:qFormat/>
    <w:rsid w:val="005A6410"/>
    <w:pPr>
      <w:ind w:left="720"/>
      <w:contextualSpacing/>
    </w:pPr>
  </w:style>
  <w:style w:type="paragraph" w:styleId="Tartalomjegyzkcmsora">
    <w:name w:val="TOC Heading"/>
    <w:basedOn w:val="Cmsor1"/>
    <w:next w:val="Norml"/>
    <w:uiPriority w:val="39"/>
    <w:unhideWhenUsed/>
    <w:qFormat/>
    <w:rsid w:val="00736A80"/>
    <w:pPr>
      <w:outlineLvl w:val="9"/>
    </w:pPr>
    <w:rPr>
      <w:lang w:eastAsia="hu-HU"/>
    </w:rPr>
  </w:style>
  <w:style w:type="paragraph" w:styleId="Buborkszveg">
    <w:name w:val="Balloon Text"/>
    <w:basedOn w:val="Norml"/>
    <w:link w:val="BuborkszvegChar"/>
    <w:uiPriority w:val="99"/>
    <w:semiHidden/>
    <w:unhideWhenUsed/>
    <w:rsid w:val="00736A80"/>
    <w:pPr>
      <w:spacing w:after="0"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rsid w:val="00736A80"/>
    <w:rPr>
      <w:rFonts w:ascii="Tahoma" w:hAnsi="Tahoma" w:cs="Tahoma"/>
      <w:sz w:val="16"/>
      <w:szCs w:val="16"/>
    </w:rPr>
  </w:style>
  <w:style w:type="paragraph" w:styleId="TJ1">
    <w:name w:val="toc 1"/>
    <w:basedOn w:val="Norml"/>
    <w:next w:val="Norml"/>
    <w:autoRedefine/>
    <w:uiPriority w:val="39"/>
    <w:unhideWhenUsed/>
    <w:rsid w:val="00F721C4"/>
    <w:pPr>
      <w:spacing w:after="100"/>
      <w:jc w:val="left"/>
    </w:pPr>
  </w:style>
  <w:style w:type="character" w:styleId="Hiperhivatkozs">
    <w:name w:val="Hyperlink"/>
    <w:basedOn w:val="Bekezdsalapbettpusa"/>
    <w:uiPriority w:val="99"/>
    <w:unhideWhenUsed/>
    <w:rsid w:val="00736A80"/>
    <w:rPr>
      <w:color w:val="0000FF" w:themeColor="hyperlink"/>
      <w:u w:val="single"/>
    </w:rPr>
  </w:style>
  <w:style w:type="paragraph" w:styleId="Nincstrkz">
    <w:name w:val="No Spacing"/>
    <w:uiPriority w:val="1"/>
    <w:qFormat/>
    <w:rsid w:val="008D7784"/>
    <w:pPr>
      <w:spacing w:after="0" w:line="240" w:lineRule="auto"/>
    </w:pPr>
  </w:style>
  <w:style w:type="paragraph" w:styleId="TJ2">
    <w:name w:val="toc 2"/>
    <w:basedOn w:val="Norml"/>
    <w:next w:val="Norml"/>
    <w:autoRedefine/>
    <w:uiPriority w:val="39"/>
    <w:unhideWhenUsed/>
    <w:rsid w:val="008D7784"/>
    <w:pPr>
      <w:spacing w:after="100"/>
      <w:ind w:left="220"/>
    </w:pPr>
  </w:style>
  <w:style w:type="paragraph" w:styleId="lfej">
    <w:name w:val="header"/>
    <w:basedOn w:val="Norml"/>
    <w:link w:val="lfejChar"/>
    <w:uiPriority w:val="99"/>
    <w:unhideWhenUsed/>
    <w:rsid w:val="00834F5E"/>
    <w:pPr>
      <w:tabs>
        <w:tab w:val="center" w:pos="4536"/>
        <w:tab w:val="right" w:pos="9072"/>
      </w:tabs>
      <w:spacing w:after="0" w:line="240" w:lineRule="auto"/>
    </w:pPr>
  </w:style>
  <w:style w:type="character" w:customStyle="1" w:styleId="lfejChar">
    <w:name w:val="Élőfej Char"/>
    <w:basedOn w:val="Bekezdsalapbettpusa"/>
    <w:link w:val="lfej"/>
    <w:uiPriority w:val="99"/>
    <w:rsid w:val="00834F5E"/>
  </w:style>
  <w:style w:type="paragraph" w:styleId="llb">
    <w:name w:val="footer"/>
    <w:basedOn w:val="Norml"/>
    <w:link w:val="llbChar"/>
    <w:uiPriority w:val="99"/>
    <w:unhideWhenUsed/>
    <w:rsid w:val="00834F5E"/>
    <w:pPr>
      <w:tabs>
        <w:tab w:val="center" w:pos="4536"/>
        <w:tab w:val="right" w:pos="9072"/>
      </w:tabs>
      <w:spacing w:after="0" w:line="240" w:lineRule="auto"/>
    </w:pPr>
  </w:style>
  <w:style w:type="character" w:customStyle="1" w:styleId="llbChar">
    <w:name w:val="Élőláb Char"/>
    <w:basedOn w:val="Bekezdsalapbettpusa"/>
    <w:link w:val="llb"/>
    <w:uiPriority w:val="99"/>
    <w:rsid w:val="00834F5E"/>
  </w:style>
  <w:style w:type="table" w:styleId="Rcsostblzat">
    <w:name w:val="Table Grid"/>
    <w:basedOn w:val="Normltblzat"/>
    <w:uiPriority w:val="59"/>
    <w:rsid w:val="0011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semiHidden/>
    <w:unhideWhenUsed/>
    <w:rsid w:val="0002296B"/>
    <w:pPr>
      <w:spacing w:before="120" w:after="120" w:line="288" w:lineRule="auto"/>
      <w:ind w:firstLine="284"/>
    </w:pPr>
    <w:rPr>
      <w:rFonts w:ascii="Arial" w:eastAsia="Calibri" w:hAnsi="Arial" w:cs="Arial"/>
      <w:sz w:val="22"/>
      <w:szCs w:val="22"/>
    </w:rPr>
  </w:style>
  <w:style w:type="character" w:customStyle="1" w:styleId="SzvegtrzsChar">
    <w:name w:val="Szövegtörzs Char"/>
    <w:basedOn w:val="Bekezdsalapbettpusa"/>
    <w:link w:val="Szvegtrzs"/>
    <w:uiPriority w:val="99"/>
    <w:semiHidden/>
    <w:rsid w:val="0002296B"/>
    <w:rPr>
      <w:rFonts w:ascii="Arial" w:eastAsia="Calibri" w:hAnsi="Arial" w:cs="Arial"/>
    </w:rPr>
  </w:style>
  <w:style w:type="paragraph" w:customStyle="1" w:styleId="Default">
    <w:name w:val="Default"/>
    <w:rsid w:val="00F65833"/>
    <w:pPr>
      <w:autoSpaceDE w:val="0"/>
      <w:autoSpaceDN w:val="0"/>
      <w:adjustRightInd w:val="0"/>
      <w:spacing w:after="0" w:line="240" w:lineRule="auto"/>
    </w:pPr>
    <w:rPr>
      <w:rFonts w:ascii="Arial" w:hAnsi="Arial" w:cs="Arial"/>
      <w:color w:val="000000"/>
      <w:sz w:val="24"/>
      <w:szCs w:val="24"/>
    </w:rPr>
  </w:style>
  <w:style w:type="paragraph" w:customStyle="1" w:styleId="Felsorolas">
    <w:name w:val="Felsorolas"/>
    <w:basedOn w:val="Norml"/>
    <w:rsid w:val="00052585"/>
    <w:pPr>
      <w:overflowPunct w:val="0"/>
      <w:autoSpaceDE w:val="0"/>
      <w:autoSpaceDN w:val="0"/>
      <w:adjustRightInd w:val="0"/>
      <w:spacing w:after="120" w:line="240" w:lineRule="auto"/>
      <w:ind w:left="568" w:hanging="284"/>
      <w:textAlignment w:val="baseline"/>
    </w:pPr>
    <w:rPr>
      <w:rFonts w:ascii="Times New Roman" w:eastAsia="Times New Roman" w:hAnsi="Times New Roman" w:cs="Times New Roman"/>
      <w:szCs w:val="20"/>
      <w:lang w:eastAsia="hu-HU"/>
    </w:rPr>
  </w:style>
  <w:style w:type="paragraph" w:customStyle="1" w:styleId="Listaszerbekezds1">
    <w:name w:val="Listaszerű bekezdés1"/>
    <w:basedOn w:val="Norml"/>
    <w:rsid w:val="0009145E"/>
    <w:pPr>
      <w:ind w:left="720"/>
      <w:contextualSpacing/>
      <w:jc w:val="left"/>
    </w:pPr>
    <w:rPr>
      <w:rFonts w:ascii="Calibri" w:eastAsia="Times New Roman" w:hAnsi="Calibri" w:cs="Calibri"/>
      <w:szCs w:val="22"/>
    </w:rPr>
  </w:style>
  <w:style w:type="paragraph" w:styleId="Felsorols2">
    <w:name w:val="List Bullet 2"/>
    <w:basedOn w:val="Norml"/>
    <w:rsid w:val="005C7E45"/>
    <w:pPr>
      <w:numPr>
        <w:numId w:val="44"/>
      </w:numPr>
      <w:spacing w:after="0" w:line="240" w:lineRule="auto"/>
      <w:contextualSpacing/>
      <w:jc w:val="left"/>
    </w:pPr>
    <w:rPr>
      <w:rFonts w:ascii="Times New Roman" w:eastAsia="Times New Roman" w:hAnsi="Times New Roman" w:cs="Times New Roman"/>
      <w:lang w:eastAsia="hu-HU"/>
    </w:rPr>
  </w:style>
  <w:style w:type="paragraph" w:styleId="Felsorols">
    <w:name w:val="List Bullet"/>
    <w:basedOn w:val="Norml"/>
    <w:uiPriority w:val="99"/>
    <w:qFormat/>
    <w:rsid w:val="000C003F"/>
    <w:pPr>
      <w:numPr>
        <w:numId w:val="45"/>
      </w:numPr>
      <w:spacing w:before="120" w:after="120" w:line="360" w:lineRule="auto"/>
      <w:contextualSpacing/>
    </w:pPr>
    <w:rPr>
      <w:rFonts w:ascii="Arial" w:eastAsia="Calibri" w:hAnsi="Arial" w:cs="Arial"/>
      <w:sz w:val="22"/>
      <w:szCs w:val="22"/>
      <w:lang w:eastAsia="hu-HU"/>
    </w:rPr>
  </w:style>
</w:styles>
</file>

<file path=word/webSettings.xml><?xml version="1.0" encoding="utf-8"?>
<w:webSettings xmlns:r="http://schemas.openxmlformats.org/officeDocument/2006/relationships" xmlns:w="http://schemas.openxmlformats.org/wordprocessingml/2006/main">
  <w:divs>
    <w:div w:id="493106568">
      <w:bodyDiv w:val="1"/>
      <w:marLeft w:val="0"/>
      <w:marRight w:val="0"/>
      <w:marTop w:val="0"/>
      <w:marBottom w:val="0"/>
      <w:divBdr>
        <w:top w:val="none" w:sz="0" w:space="0" w:color="auto"/>
        <w:left w:val="none" w:sz="0" w:space="0" w:color="auto"/>
        <w:bottom w:val="none" w:sz="0" w:space="0" w:color="auto"/>
        <w:right w:val="none" w:sz="0" w:space="0" w:color="auto"/>
      </w:divBdr>
      <w:divsChild>
        <w:div w:id="734939695">
          <w:marLeft w:val="0"/>
          <w:marRight w:val="0"/>
          <w:marTop w:val="0"/>
          <w:marBottom w:val="0"/>
          <w:divBdr>
            <w:top w:val="none" w:sz="0" w:space="0" w:color="auto"/>
            <w:left w:val="none" w:sz="0" w:space="0" w:color="auto"/>
            <w:bottom w:val="none" w:sz="0" w:space="0" w:color="auto"/>
            <w:right w:val="none" w:sz="0" w:space="0" w:color="auto"/>
          </w:divBdr>
        </w:div>
        <w:div w:id="2048068441">
          <w:marLeft w:val="0"/>
          <w:marRight w:val="0"/>
          <w:marTop w:val="0"/>
          <w:marBottom w:val="0"/>
          <w:divBdr>
            <w:top w:val="none" w:sz="0" w:space="0" w:color="auto"/>
            <w:left w:val="none" w:sz="0" w:space="0" w:color="auto"/>
            <w:bottom w:val="none" w:sz="0" w:space="0" w:color="auto"/>
            <w:right w:val="none" w:sz="0" w:space="0" w:color="auto"/>
          </w:divBdr>
        </w:div>
        <w:div w:id="1657567418">
          <w:marLeft w:val="0"/>
          <w:marRight w:val="0"/>
          <w:marTop w:val="0"/>
          <w:marBottom w:val="0"/>
          <w:divBdr>
            <w:top w:val="none" w:sz="0" w:space="0" w:color="auto"/>
            <w:left w:val="none" w:sz="0" w:space="0" w:color="auto"/>
            <w:bottom w:val="none" w:sz="0" w:space="0" w:color="auto"/>
            <w:right w:val="none" w:sz="0" w:space="0" w:color="auto"/>
          </w:divBdr>
        </w:div>
        <w:div w:id="888033637">
          <w:marLeft w:val="0"/>
          <w:marRight w:val="0"/>
          <w:marTop w:val="0"/>
          <w:marBottom w:val="0"/>
          <w:divBdr>
            <w:top w:val="none" w:sz="0" w:space="0" w:color="auto"/>
            <w:left w:val="none" w:sz="0" w:space="0" w:color="auto"/>
            <w:bottom w:val="none" w:sz="0" w:space="0" w:color="auto"/>
            <w:right w:val="none" w:sz="0" w:space="0" w:color="auto"/>
          </w:divBdr>
        </w:div>
      </w:divsChild>
    </w:div>
    <w:div w:id="519321593">
      <w:bodyDiv w:val="1"/>
      <w:marLeft w:val="0"/>
      <w:marRight w:val="0"/>
      <w:marTop w:val="0"/>
      <w:marBottom w:val="0"/>
      <w:divBdr>
        <w:top w:val="none" w:sz="0" w:space="0" w:color="auto"/>
        <w:left w:val="none" w:sz="0" w:space="0" w:color="auto"/>
        <w:bottom w:val="none" w:sz="0" w:space="0" w:color="auto"/>
        <w:right w:val="none" w:sz="0" w:space="0" w:color="auto"/>
      </w:divBdr>
    </w:div>
    <w:div w:id="698240685">
      <w:bodyDiv w:val="1"/>
      <w:marLeft w:val="0"/>
      <w:marRight w:val="0"/>
      <w:marTop w:val="0"/>
      <w:marBottom w:val="0"/>
      <w:divBdr>
        <w:top w:val="none" w:sz="0" w:space="0" w:color="auto"/>
        <w:left w:val="none" w:sz="0" w:space="0" w:color="auto"/>
        <w:bottom w:val="none" w:sz="0" w:space="0" w:color="auto"/>
        <w:right w:val="none" w:sz="0" w:space="0" w:color="auto"/>
      </w:divBdr>
      <w:divsChild>
        <w:div w:id="840240492">
          <w:marLeft w:val="605"/>
          <w:marRight w:val="0"/>
          <w:marTop w:val="0"/>
          <w:marBottom w:val="120"/>
          <w:divBdr>
            <w:top w:val="none" w:sz="0" w:space="0" w:color="auto"/>
            <w:left w:val="none" w:sz="0" w:space="0" w:color="auto"/>
            <w:bottom w:val="none" w:sz="0" w:space="0" w:color="auto"/>
            <w:right w:val="none" w:sz="0" w:space="0" w:color="auto"/>
          </w:divBdr>
        </w:div>
        <w:div w:id="941690668">
          <w:marLeft w:val="605"/>
          <w:marRight w:val="0"/>
          <w:marTop w:val="0"/>
          <w:marBottom w:val="120"/>
          <w:divBdr>
            <w:top w:val="none" w:sz="0" w:space="0" w:color="auto"/>
            <w:left w:val="none" w:sz="0" w:space="0" w:color="auto"/>
            <w:bottom w:val="none" w:sz="0" w:space="0" w:color="auto"/>
            <w:right w:val="none" w:sz="0" w:space="0" w:color="auto"/>
          </w:divBdr>
        </w:div>
      </w:divsChild>
    </w:div>
    <w:div w:id="1077437893">
      <w:bodyDiv w:val="1"/>
      <w:marLeft w:val="0"/>
      <w:marRight w:val="0"/>
      <w:marTop w:val="0"/>
      <w:marBottom w:val="0"/>
      <w:divBdr>
        <w:top w:val="none" w:sz="0" w:space="0" w:color="auto"/>
        <w:left w:val="none" w:sz="0" w:space="0" w:color="auto"/>
        <w:bottom w:val="none" w:sz="0" w:space="0" w:color="auto"/>
        <w:right w:val="none" w:sz="0" w:space="0" w:color="auto"/>
      </w:divBdr>
    </w:div>
    <w:div w:id="1101529505">
      <w:bodyDiv w:val="1"/>
      <w:marLeft w:val="0"/>
      <w:marRight w:val="0"/>
      <w:marTop w:val="0"/>
      <w:marBottom w:val="0"/>
      <w:divBdr>
        <w:top w:val="none" w:sz="0" w:space="0" w:color="auto"/>
        <w:left w:val="none" w:sz="0" w:space="0" w:color="auto"/>
        <w:bottom w:val="none" w:sz="0" w:space="0" w:color="auto"/>
        <w:right w:val="none" w:sz="0" w:space="0" w:color="auto"/>
      </w:divBdr>
    </w:div>
    <w:div w:id="1107694435">
      <w:bodyDiv w:val="1"/>
      <w:marLeft w:val="0"/>
      <w:marRight w:val="0"/>
      <w:marTop w:val="0"/>
      <w:marBottom w:val="0"/>
      <w:divBdr>
        <w:top w:val="none" w:sz="0" w:space="0" w:color="auto"/>
        <w:left w:val="none" w:sz="0" w:space="0" w:color="auto"/>
        <w:bottom w:val="none" w:sz="0" w:space="0" w:color="auto"/>
        <w:right w:val="none" w:sz="0" w:space="0" w:color="auto"/>
      </w:divBdr>
    </w:div>
    <w:div w:id="1167280597">
      <w:bodyDiv w:val="1"/>
      <w:marLeft w:val="0"/>
      <w:marRight w:val="0"/>
      <w:marTop w:val="0"/>
      <w:marBottom w:val="0"/>
      <w:divBdr>
        <w:top w:val="none" w:sz="0" w:space="0" w:color="auto"/>
        <w:left w:val="none" w:sz="0" w:space="0" w:color="auto"/>
        <w:bottom w:val="none" w:sz="0" w:space="0" w:color="auto"/>
        <w:right w:val="none" w:sz="0" w:space="0" w:color="auto"/>
      </w:divBdr>
    </w:div>
    <w:div w:id="1371615487">
      <w:bodyDiv w:val="1"/>
      <w:marLeft w:val="0"/>
      <w:marRight w:val="0"/>
      <w:marTop w:val="0"/>
      <w:marBottom w:val="0"/>
      <w:divBdr>
        <w:top w:val="none" w:sz="0" w:space="0" w:color="auto"/>
        <w:left w:val="none" w:sz="0" w:space="0" w:color="auto"/>
        <w:bottom w:val="none" w:sz="0" w:space="0" w:color="auto"/>
        <w:right w:val="none" w:sz="0" w:space="0" w:color="auto"/>
      </w:divBdr>
      <w:divsChild>
        <w:div w:id="1443376512">
          <w:marLeft w:val="605"/>
          <w:marRight w:val="0"/>
          <w:marTop w:val="0"/>
          <w:marBottom w:val="120"/>
          <w:divBdr>
            <w:top w:val="none" w:sz="0" w:space="0" w:color="auto"/>
            <w:left w:val="none" w:sz="0" w:space="0" w:color="auto"/>
            <w:bottom w:val="none" w:sz="0" w:space="0" w:color="auto"/>
            <w:right w:val="none" w:sz="0" w:space="0" w:color="auto"/>
          </w:divBdr>
        </w:div>
        <w:div w:id="1444687614">
          <w:marLeft w:val="605"/>
          <w:marRight w:val="0"/>
          <w:marTop w:val="0"/>
          <w:marBottom w:val="120"/>
          <w:divBdr>
            <w:top w:val="none" w:sz="0" w:space="0" w:color="auto"/>
            <w:left w:val="none" w:sz="0" w:space="0" w:color="auto"/>
            <w:bottom w:val="none" w:sz="0" w:space="0" w:color="auto"/>
            <w:right w:val="none" w:sz="0" w:space="0" w:color="auto"/>
          </w:divBdr>
        </w:div>
        <w:div w:id="287787659">
          <w:marLeft w:val="605"/>
          <w:marRight w:val="0"/>
          <w:marTop w:val="0"/>
          <w:marBottom w:val="120"/>
          <w:divBdr>
            <w:top w:val="none" w:sz="0" w:space="0" w:color="auto"/>
            <w:left w:val="none" w:sz="0" w:space="0" w:color="auto"/>
            <w:bottom w:val="none" w:sz="0" w:space="0" w:color="auto"/>
            <w:right w:val="none" w:sz="0" w:space="0" w:color="auto"/>
          </w:divBdr>
        </w:div>
        <w:div w:id="2098624807">
          <w:marLeft w:val="605"/>
          <w:marRight w:val="0"/>
          <w:marTop w:val="0"/>
          <w:marBottom w:val="120"/>
          <w:divBdr>
            <w:top w:val="none" w:sz="0" w:space="0" w:color="auto"/>
            <w:left w:val="none" w:sz="0" w:space="0" w:color="auto"/>
            <w:bottom w:val="none" w:sz="0" w:space="0" w:color="auto"/>
            <w:right w:val="none" w:sz="0" w:space="0" w:color="auto"/>
          </w:divBdr>
        </w:div>
        <w:div w:id="1420636095">
          <w:marLeft w:val="605"/>
          <w:marRight w:val="0"/>
          <w:marTop w:val="0"/>
          <w:marBottom w:val="120"/>
          <w:divBdr>
            <w:top w:val="none" w:sz="0" w:space="0" w:color="auto"/>
            <w:left w:val="none" w:sz="0" w:space="0" w:color="auto"/>
            <w:bottom w:val="none" w:sz="0" w:space="0" w:color="auto"/>
            <w:right w:val="none" w:sz="0" w:space="0" w:color="auto"/>
          </w:divBdr>
        </w:div>
        <w:div w:id="1190024483">
          <w:marLeft w:val="605"/>
          <w:marRight w:val="0"/>
          <w:marTop w:val="0"/>
          <w:marBottom w:val="120"/>
          <w:divBdr>
            <w:top w:val="none" w:sz="0" w:space="0" w:color="auto"/>
            <w:left w:val="none" w:sz="0" w:space="0" w:color="auto"/>
            <w:bottom w:val="none" w:sz="0" w:space="0" w:color="auto"/>
            <w:right w:val="none" w:sz="0" w:space="0" w:color="auto"/>
          </w:divBdr>
        </w:div>
      </w:divsChild>
    </w:div>
    <w:div w:id="1398674296">
      <w:bodyDiv w:val="1"/>
      <w:marLeft w:val="0"/>
      <w:marRight w:val="0"/>
      <w:marTop w:val="0"/>
      <w:marBottom w:val="0"/>
      <w:divBdr>
        <w:top w:val="none" w:sz="0" w:space="0" w:color="auto"/>
        <w:left w:val="none" w:sz="0" w:space="0" w:color="auto"/>
        <w:bottom w:val="none" w:sz="0" w:space="0" w:color="auto"/>
        <w:right w:val="none" w:sz="0" w:space="0" w:color="auto"/>
      </w:divBdr>
    </w:div>
    <w:div w:id="1791238701">
      <w:bodyDiv w:val="1"/>
      <w:marLeft w:val="0"/>
      <w:marRight w:val="0"/>
      <w:marTop w:val="0"/>
      <w:marBottom w:val="0"/>
      <w:divBdr>
        <w:top w:val="none" w:sz="0" w:space="0" w:color="auto"/>
        <w:left w:val="none" w:sz="0" w:space="0" w:color="auto"/>
        <w:bottom w:val="none" w:sz="0" w:space="0" w:color="auto"/>
        <w:right w:val="none" w:sz="0" w:space="0" w:color="auto"/>
      </w:divBdr>
    </w:div>
    <w:div w:id="1866750554">
      <w:bodyDiv w:val="1"/>
      <w:marLeft w:val="0"/>
      <w:marRight w:val="0"/>
      <w:marTop w:val="0"/>
      <w:marBottom w:val="0"/>
      <w:divBdr>
        <w:top w:val="none" w:sz="0" w:space="0" w:color="auto"/>
        <w:left w:val="none" w:sz="0" w:space="0" w:color="auto"/>
        <w:bottom w:val="none" w:sz="0" w:space="0" w:color="auto"/>
        <w:right w:val="none" w:sz="0" w:space="0" w:color="auto"/>
      </w:divBdr>
    </w:div>
    <w:div w:id="1917740173">
      <w:bodyDiv w:val="1"/>
      <w:marLeft w:val="0"/>
      <w:marRight w:val="0"/>
      <w:marTop w:val="0"/>
      <w:marBottom w:val="0"/>
      <w:divBdr>
        <w:top w:val="none" w:sz="0" w:space="0" w:color="auto"/>
        <w:left w:val="none" w:sz="0" w:space="0" w:color="auto"/>
        <w:bottom w:val="none" w:sz="0" w:space="0" w:color="auto"/>
        <w:right w:val="none" w:sz="0" w:space="0" w:color="auto"/>
      </w:divBdr>
    </w:div>
    <w:div w:id="2037347675">
      <w:bodyDiv w:val="1"/>
      <w:marLeft w:val="0"/>
      <w:marRight w:val="0"/>
      <w:marTop w:val="0"/>
      <w:marBottom w:val="0"/>
      <w:divBdr>
        <w:top w:val="none" w:sz="0" w:space="0" w:color="auto"/>
        <w:left w:val="none" w:sz="0" w:space="0" w:color="auto"/>
        <w:bottom w:val="none" w:sz="0" w:space="0" w:color="auto"/>
        <w:right w:val="none" w:sz="0" w:space="0" w:color="auto"/>
      </w:divBdr>
      <w:divsChild>
        <w:div w:id="1034304425">
          <w:marLeft w:val="0"/>
          <w:marRight w:val="0"/>
          <w:marTop w:val="0"/>
          <w:marBottom w:val="0"/>
          <w:divBdr>
            <w:top w:val="none" w:sz="0" w:space="0" w:color="auto"/>
            <w:left w:val="none" w:sz="0" w:space="0" w:color="auto"/>
            <w:bottom w:val="none" w:sz="0" w:space="0" w:color="auto"/>
            <w:right w:val="none" w:sz="0" w:space="0" w:color="auto"/>
          </w:divBdr>
        </w:div>
        <w:div w:id="1718775842">
          <w:marLeft w:val="0"/>
          <w:marRight w:val="0"/>
          <w:marTop w:val="0"/>
          <w:marBottom w:val="0"/>
          <w:divBdr>
            <w:top w:val="none" w:sz="0" w:space="0" w:color="auto"/>
            <w:left w:val="none" w:sz="0" w:space="0" w:color="auto"/>
            <w:bottom w:val="none" w:sz="0" w:space="0" w:color="auto"/>
            <w:right w:val="none" w:sz="0" w:space="0" w:color="auto"/>
          </w:divBdr>
        </w:div>
        <w:div w:id="1786731120">
          <w:marLeft w:val="0"/>
          <w:marRight w:val="0"/>
          <w:marTop w:val="0"/>
          <w:marBottom w:val="0"/>
          <w:divBdr>
            <w:top w:val="none" w:sz="0" w:space="0" w:color="auto"/>
            <w:left w:val="none" w:sz="0" w:space="0" w:color="auto"/>
            <w:bottom w:val="none" w:sz="0" w:space="0" w:color="auto"/>
            <w:right w:val="none" w:sz="0" w:space="0" w:color="auto"/>
          </w:divBdr>
        </w:div>
        <w:div w:id="403259179">
          <w:marLeft w:val="0"/>
          <w:marRight w:val="0"/>
          <w:marTop w:val="0"/>
          <w:marBottom w:val="0"/>
          <w:divBdr>
            <w:top w:val="none" w:sz="0" w:space="0" w:color="auto"/>
            <w:left w:val="none" w:sz="0" w:space="0" w:color="auto"/>
            <w:bottom w:val="none" w:sz="0" w:space="0" w:color="auto"/>
            <w:right w:val="none" w:sz="0" w:space="0" w:color="auto"/>
          </w:divBdr>
        </w:div>
      </w:divsChild>
    </w:div>
    <w:div w:id="206806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31CDB-AF7A-4608-A96D-931231F6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11016</Words>
  <Characters>76015</Characters>
  <Application>Microsoft Office Word</Application>
  <DocSecurity>4</DocSecurity>
  <Lines>633</Lines>
  <Paragraphs>173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Dávid</dc:creator>
  <cp:lastModifiedBy>Kositzky Anett</cp:lastModifiedBy>
  <cp:revision>2</cp:revision>
  <cp:lastPrinted>2016-10-10T09:20:00Z</cp:lastPrinted>
  <dcterms:created xsi:type="dcterms:W3CDTF">2018-01-08T12:58:00Z</dcterms:created>
  <dcterms:modified xsi:type="dcterms:W3CDTF">2018-01-08T12:58:00Z</dcterms:modified>
</cp:coreProperties>
</file>