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7" w:rsidRDefault="00672849" w:rsidP="00B63168">
      <w:pPr>
        <w:spacing w:before="120" w:after="120"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bookmarkStart w:id="0" w:name="_Toc354566161"/>
      <w:r w:rsidRPr="00672849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-1173480</wp:posOffset>
            </wp:positionV>
            <wp:extent cx="2880360" cy="180403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bookmarkEnd w:id="0"/>
    </w:p>
    <w:p w:rsidR="007A2403" w:rsidRPr="00B04DAB" w:rsidRDefault="007A2403" w:rsidP="007A2403">
      <w:pPr>
        <w:jc w:val="center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A Helyi Bíráló Bizottság (</w:t>
      </w:r>
      <w:proofErr w:type="spellStart"/>
      <w:r w:rsidRPr="00277953">
        <w:rPr>
          <w:rFonts w:ascii="Arial" w:hAnsi="Arial" w:cs="Arial"/>
          <w:b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>) ülés jegyzőkönyve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Alapadatok</w:t>
      </w:r>
    </w:p>
    <w:tbl>
      <w:tblPr>
        <w:tblStyle w:val="Rcsostblzat"/>
        <w:tblW w:w="5018" w:type="pct"/>
        <w:tblLook w:val="04A0"/>
      </w:tblPr>
      <w:tblGrid>
        <w:gridCol w:w="1303"/>
        <w:gridCol w:w="2470"/>
        <w:gridCol w:w="5548"/>
      </w:tblGrid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HACS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 Helyi Közösség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ülés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0E1329" w:rsidP="00B63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168">
              <w:rPr>
                <w:rFonts w:ascii="Arial" w:hAnsi="Arial" w:cs="Arial"/>
                <w:sz w:val="20"/>
                <w:szCs w:val="20"/>
              </w:rPr>
              <w:t>június 2</w:t>
            </w:r>
            <w:r w:rsidR="00CA71CF">
              <w:rPr>
                <w:rFonts w:ascii="Arial" w:hAnsi="Arial" w:cs="Arial"/>
                <w:sz w:val="20"/>
                <w:szCs w:val="20"/>
              </w:rPr>
              <w:t>5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ülés helyszíne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Balatonfüred, Polgármesteri Hivatal</w:t>
            </w:r>
          </w:p>
        </w:tc>
      </w:tr>
      <w:tr w:rsidR="007A2403" w:rsidRPr="00B04DAB" w:rsidTr="001838D3">
        <w:tc>
          <w:tcPr>
            <w:tcW w:w="699" w:type="pct"/>
            <w:vMerge w:val="restar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Jelenlévők </w:t>
            </w:r>
            <w:r w:rsidRPr="00277953">
              <w:rPr>
                <w:rFonts w:ascii="Arial" w:hAnsi="Arial" w:cs="Arial"/>
                <w:sz w:val="20"/>
                <w:szCs w:val="20"/>
              </w:rPr>
              <w:t>(jelenléti ív alapján)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állandó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tagok</w:t>
            </w:r>
            <w:r>
              <w:rPr>
                <w:rFonts w:ascii="Arial" w:hAnsi="Arial" w:cs="Arial"/>
                <w:sz w:val="20"/>
                <w:szCs w:val="20"/>
              </w:rPr>
              <w:t>, szavazati joggal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Tárnoki Richárd,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Forsthoffer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Ágnes,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Héhn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Zsuzsanna, Hegedűs Szabolcs, Böröcz István</w:t>
            </w:r>
          </w:p>
        </w:tc>
      </w:tr>
      <w:tr w:rsidR="007A2403" w:rsidRPr="00B04DAB" w:rsidTr="001838D3">
        <w:tc>
          <w:tcPr>
            <w:tcW w:w="699" w:type="pct"/>
            <w:vMerge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meghívott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E3A">
              <w:rPr>
                <w:rFonts w:ascii="Arial" w:hAnsi="Arial" w:cs="Arial"/>
              </w:rPr>
              <w:t>tagok, tanácskozási joggal</w:t>
            </w:r>
            <w:r w:rsidRPr="00724E3A">
              <w:rPr>
                <w:rFonts w:cstheme="minorHAnsi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Távol van (állandó, szavazati joggal rendelkező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  <w:r>
              <w:rPr>
                <w:rFonts w:ascii="Arial" w:hAnsi="Arial" w:cs="Arial"/>
                <w:b/>
                <w:sz w:val="20"/>
                <w:szCs w:val="20"/>
              </w:rPr>
              <w:t>/ok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277953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Póttagként részt vesz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címe</w:t>
            </w:r>
          </w:p>
        </w:tc>
        <w:tc>
          <w:tcPr>
            <w:tcW w:w="2976" w:type="pct"/>
            <w:vAlign w:val="center"/>
          </w:tcPr>
          <w:p w:rsidR="007A2403" w:rsidRPr="00B04DAB" w:rsidRDefault="00004A8C" w:rsidP="00F427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A8C">
              <w:rPr>
                <w:rFonts w:ascii="Arial" w:hAnsi="Arial" w:cs="Arial"/>
                <w:sz w:val="20"/>
                <w:szCs w:val="20"/>
              </w:rPr>
              <w:t xml:space="preserve">Megfelelő méretű és </w:t>
            </w:r>
            <w:proofErr w:type="spellStart"/>
            <w:r w:rsidRPr="00004A8C">
              <w:rPr>
                <w:rFonts w:ascii="Arial" w:hAnsi="Arial" w:cs="Arial"/>
                <w:sz w:val="20"/>
                <w:szCs w:val="20"/>
              </w:rPr>
              <w:t>felszereltségű</w:t>
            </w:r>
            <w:proofErr w:type="spellEnd"/>
            <w:r w:rsidRPr="00004A8C">
              <w:rPr>
                <w:rFonts w:ascii="Arial" w:hAnsi="Arial" w:cs="Arial"/>
                <w:sz w:val="20"/>
                <w:szCs w:val="20"/>
              </w:rPr>
              <w:t xml:space="preserve"> közösségi terek kialakítása, közösségi kulturális célú infrastruktúra fejlesztése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kódszáma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DE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7.1.1-16-</w:t>
            </w:r>
            <w:r w:rsidR="00526421">
              <w:rPr>
                <w:rFonts w:ascii="Arial" w:hAnsi="Arial" w:cs="Arial"/>
                <w:sz w:val="20"/>
                <w:szCs w:val="20"/>
              </w:rPr>
              <w:t>2016-</w:t>
            </w:r>
            <w:r>
              <w:rPr>
                <w:rFonts w:ascii="Arial" w:hAnsi="Arial" w:cs="Arial"/>
                <w:sz w:val="20"/>
                <w:szCs w:val="20"/>
              </w:rPr>
              <w:t>H-030-</w:t>
            </w:r>
            <w:r w:rsidR="00004A8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Támogatási keretösszeg</w:t>
            </w:r>
          </w:p>
        </w:tc>
        <w:tc>
          <w:tcPr>
            <w:tcW w:w="2976" w:type="pct"/>
            <w:vAlign w:val="center"/>
          </w:tcPr>
          <w:p w:rsidR="007A2403" w:rsidRPr="00B04DAB" w:rsidRDefault="00004A8C" w:rsidP="00847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23 000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000</w:t>
            </w:r>
            <w:proofErr w:type="spellEnd"/>
            <w:r w:rsidR="00DE0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956">
              <w:rPr>
                <w:rFonts w:ascii="Arial" w:hAnsi="Arial" w:cs="Arial"/>
                <w:sz w:val="20"/>
                <w:szCs w:val="20"/>
              </w:rPr>
              <w:t>(Az első két szakaszban nem érkezett pályázat</w:t>
            </w:r>
            <w:r w:rsidR="008479CE">
              <w:rPr>
                <w:rFonts w:ascii="Arial" w:hAnsi="Arial" w:cs="Arial"/>
                <w:sz w:val="20"/>
                <w:szCs w:val="20"/>
              </w:rPr>
              <w:t>, teljes a keret)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Meghirdetés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004A8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2018. 10.10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Benyújtás határideje</w:t>
            </w:r>
          </w:p>
        </w:tc>
        <w:tc>
          <w:tcPr>
            <w:tcW w:w="2976" w:type="pct"/>
            <w:vAlign w:val="center"/>
          </w:tcPr>
          <w:p w:rsidR="007A2403" w:rsidRPr="00B04DAB" w:rsidRDefault="008479CE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70181">
              <w:rPr>
                <w:rFonts w:ascii="Arial" w:hAnsi="Arial" w:cs="Arial"/>
                <w:sz w:val="20"/>
                <w:szCs w:val="20"/>
              </w:rPr>
              <w:t>9.05.31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megnyitása, határozatképesség megállapítása, összeférhetetlenség</w:t>
      </w:r>
    </w:p>
    <w:p w:rsidR="00000000" w:rsidRDefault="007A2403" w:rsidP="001F795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köszönti a megjelenteket</w:t>
      </w:r>
      <w:r>
        <w:rPr>
          <w:rFonts w:ascii="Arial" w:hAnsi="Arial" w:cs="Arial"/>
          <w:sz w:val="20"/>
          <w:szCs w:val="20"/>
        </w:rPr>
        <w:t xml:space="preserve"> és</w:t>
      </w:r>
      <w:r w:rsidRPr="00277953">
        <w:rPr>
          <w:rFonts w:ascii="Arial" w:hAnsi="Arial" w:cs="Arial"/>
          <w:sz w:val="20"/>
          <w:szCs w:val="20"/>
        </w:rPr>
        <w:t xml:space="preserve"> megvizsgálja a határozatképességet</w:t>
      </w:r>
      <w:r>
        <w:rPr>
          <w:rFonts w:ascii="Arial" w:hAnsi="Arial" w:cs="Arial"/>
          <w:sz w:val="20"/>
          <w:szCs w:val="20"/>
        </w:rPr>
        <w:t>.</w:t>
      </w:r>
      <w:r w:rsidRPr="002779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277953">
        <w:rPr>
          <w:rFonts w:ascii="Arial" w:hAnsi="Arial" w:cs="Arial"/>
          <w:sz w:val="20"/>
          <w:szCs w:val="20"/>
        </w:rPr>
        <w:t xml:space="preserve">egállapítja, hogy a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összesen 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="00DB03EB">
        <w:rPr>
          <w:rFonts w:ascii="Arial" w:hAnsi="Arial" w:cs="Arial"/>
          <w:b/>
          <w:i/>
          <w:sz w:val="20"/>
          <w:szCs w:val="20"/>
        </w:rPr>
        <w:t>5</w:t>
      </w:r>
      <w:proofErr w:type="gramEnd"/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fő </w:t>
      </w:r>
      <w:r w:rsidRPr="00277953">
        <w:rPr>
          <w:rFonts w:ascii="Arial" w:hAnsi="Arial" w:cs="Arial"/>
          <w:sz w:val="20"/>
          <w:szCs w:val="20"/>
        </w:rPr>
        <w:t xml:space="preserve">szavazati joggal rendelkező tagja közül </w:t>
      </w:r>
      <w:r w:rsidR="00B63168">
        <w:rPr>
          <w:rFonts w:ascii="Arial" w:hAnsi="Arial" w:cs="Arial"/>
          <w:b/>
          <w:sz w:val="20"/>
          <w:szCs w:val="20"/>
        </w:rPr>
        <w:t>5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 xml:space="preserve"> fő jelen van</w:t>
      </w:r>
      <w:r>
        <w:rPr>
          <w:rFonts w:ascii="Arial" w:hAnsi="Arial" w:cs="Arial"/>
          <w:sz w:val="20"/>
          <w:szCs w:val="20"/>
        </w:rPr>
        <w:t xml:space="preserve">. A jelen lévő szavazati joggal rendelkező tagok száma alapján a szektorok aránya megfelel a </w:t>
      </w:r>
      <w:proofErr w:type="spellStart"/>
      <w:r>
        <w:rPr>
          <w:rFonts w:ascii="Arial" w:hAnsi="Arial" w:cs="Arial"/>
          <w:sz w:val="20"/>
          <w:szCs w:val="20"/>
        </w:rPr>
        <w:t>HBB</w:t>
      </w:r>
      <w:proofErr w:type="spellEnd"/>
      <w:r>
        <w:rPr>
          <w:rFonts w:ascii="Arial" w:hAnsi="Arial" w:cs="Arial"/>
          <w:sz w:val="20"/>
          <w:szCs w:val="20"/>
        </w:rPr>
        <w:t xml:space="preserve"> ügyrendjében foglaltaknak. Fentiek alapján megállapította </w:t>
      </w:r>
      <w:r w:rsidRPr="00277953">
        <w:rPr>
          <w:rFonts w:ascii="Arial" w:hAnsi="Arial" w:cs="Arial"/>
          <w:sz w:val="20"/>
          <w:szCs w:val="20"/>
        </w:rPr>
        <w:t xml:space="preserve">a Bizottság </w:t>
      </w:r>
      <w:r w:rsidRPr="00277953">
        <w:rPr>
          <w:rFonts w:ascii="Arial" w:hAnsi="Arial" w:cs="Arial"/>
          <w:sz w:val="20"/>
          <w:szCs w:val="20"/>
          <w:u w:val="single"/>
        </w:rPr>
        <w:t>határozatképes</w:t>
      </w:r>
      <w:r>
        <w:rPr>
          <w:rFonts w:ascii="Arial" w:hAnsi="Arial" w:cs="Arial"/>
          <w:sz w:val="20"/>
          <w:szCs w:val="20"/>
          <w:u w:val="single"/>
        </w:rPr>
        <w:t>ségét és</w:t>
      </w:r>
      <w:r w:rsidRPr="00277953">
        <w:rPr>
          <w:rFonts w:ascii="Arial" w:hAnsi="Arial" w:cs="Arial"/>
          <w:sz w:val="20"/>
          <w:szCs w:val="20"/>
        </w:rPr>
        <w:t xml:space="preserve"> az ülést megnyitotta. Felkérte </w:t>
      </w:r>
      <w:proofErr w:type="gramStart"/>
      <w:r w:rsidRPr="00277953">
        <w:rPr>
          <w:rFonts w:ascii="Arial" w:hAnsi="Arial" w:cs="Arial"/>
          <w:sz w:val="20"/>
          <w:szCs w:val="20"/>
        </w:rPr>
        <w:t>egyúttal</w:t>
      </w:r>
      <w:proofErr w:type="gramEnd"/>
      <w:r w:rsidRPr="00277953">
        <w:rPr>
          <w:rFonts w:ascii="Arial" w:hAnsi="Arial" w:cs="Arial"/>
          <w:sz w:val="20"/>
          <w:szCs w:val="20"/>
        </w:rPr>
        <w:t xml:space="preserve"> a munkaszervezet jelenlévő képviselőjét </w:t>
      </w:r>
      <w:r>
        <w:rPr>
          <w:rFonts w:ascii="Arial" w:hAnsi="Arial" w:cs="Arial"/>
          <w:sz w:val="20"/>
          <w:szCs w:val="20"/>
        </w:rPr>
        <w:t>a jegyzőkönyv</w:t>
      </w:r>
      <w:r w:rsidRPr="00277953">
        <w:rPr>
          <w:rFonts w:ascii="Arial" w:hAnsi="Arial" w:cs="Arial"/>
          <w:sz w:val="20"/>
          <w:szCs w:val="20"/>
        </w:rPr>
        <w:t xml:space="preserve"> elkészítésére, illetve </w:t>
      </w:r>
      <w:r w:rsidR="00BC2867" w:rsidRPr="00BC2867">
        <w:rPr>
          <w:rFonts w:ascii="Arial" w:hAnsi="Arial" w:cs="Arial"/>
          <w:b/>
          <w:i/>
          <w:color w:val="0588CC"/>
          <w:sz w:val="20"/>
          <w:szCs w:val="20"/>
        </w:rPr>
        <w:t>Böröcz István</w:t>
      </w:r>
      <w:r w:rsidRPr="00277953">
        <w:rPr>
          <w:rFonts w:ascii="Arial" w:hAnsi="Arial" w:cs="Arial"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>állandó tagot a hitelesítésére.</w:t>
      </w:r>
    </w:p>
    <w:p w:rsidR="00000000" w:rsidRDefault="007A2403" w:rsidP="001F795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elnök megállapította, hogy a</w:t>
      </w:r>
      <w:r w:rsidRPr="00277953">
        <w:rPr>
          <w:rFonts w:ascii="Arial" w:hAnsi="Arial" w:cs="Arial"/>
          <w:sz w:val="20"/>
          <w:szCs w:val="20"/>
        </w:rPr>
        <w:t xml:space="preserve"> megtárgyala</w:t>
      </w:r>
      <w:r w:rsidR="00B63168">
        <w:rPr>
          <w:rFonts w:ascii="Arial" w:hAnsi="Arial" w:cs="Arial"/>
          <w:sz w:val="20"/>
          <w:szCs w:val="20"/>
        </w:rPr>
        <w:t xml:space="preserve">ndó helyi támogatási kérelmek közül </w:t>
      </w:r>
      <w:r w:rsidRPr="00277953">
        <w:rPr>
          <w:rFonts w:ascii="Arial" w:hAnsi="Arial" w:cs="Arial"/>
          <w:sz w:val="20"/>
          <w:szCs w:val="20"/>
        </w:rPr>
        <w:t>összeférhetetlenség</w:t>
      </w:r>
      <w:r w:rsidR="003710B8">
        <w:rPr>
          <w:rFonts w:ascii="Arial" w:hAnsi="Arial" w:cs="Arial"/>
          <w:sz w:val="20"/>
          <w:szCs w:val="20"/>
        </w:rPr>
        <w:t xml:space="preserve"> </w:t>
      </w:r>
      <w:r w:rsidR="00E94174" w:rsidRPr="00E94174">
        <w:rPr>
          <w:rFonts w:ascii="Arial" w:hAnsi="Arial" w:cs="Arial"/>
          <w:b/>
          <w:sz w:val="20"/>
          <w:szCs w:val="20"/>
        </w:rPr>
        <w:t>nem</w:t>
      </w:r>
      <w:r w:rsidR="00E94174">
        <w:rPr>
          <w:rFonts w:ascii="Arial" w:hAnsi="Arial" w:cs="Arial"/>
          <w:sz w:val="20"/>
          <w:szCs w:val="20"/>
        </w:rPr>
        <w:t xml:space="preserve"> </w:t>
      </w:r>
      <w:r w:rsidRPr="000E1329">
        <w:rPr>
          <w:rFonts w:ascii="Arial" w:hAnsi="Arial" w:cs="Arial"/>
          <w:b/>
          <w:sz w:val="20"/>
          <w:szCs w:val="20"/>
        </w:rPr>
        <w:t>merült fel</w:t>
      </w:r>
      <w:r w:rsidR="00B63168">
        <w:rPr>
          <w:rFonts w:ascii="Arial" w:hAnsi="Arial" w:cs="Arial"/>
          <w:b/>
          <w:sz w:val="20"/>
          <w:szCs w:val="20"/>
        </w:rPr>
        <w:t>.</w:t>
      </w:r>
    </w:p>
    <w:p w:rsidR="007A2403" w:rsidRPr="00B04DAB" w:rsidRDefault="000E132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04DA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csostblzat"/>
        <w:tblW w:w="5000" w:type="pct"/>
        <w:tblLook w:val="04A0"/>
      </w:tblPr>
      <w:tblGrid>
        <w:gridCol w:w="2939"/>
        <w:gridCol w:w="4081"/>
        <w:gridCol w:w="2268"/>
      </w:tblGrid>
      <w:tr w:rsidR="007A2403" w:rsidRPr="00B04DAB" w:rsidTr="001838D3">
        <w:trPr>
          <w:tblHeader/>
        </w:trPr>
        <w:tc>
          <w:tcPr>
            <w:tcW w:w="158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219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Érintett </w:t>
            </w: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</w:p>
        </w:tc>
      </w:tr>
      <w:tr w:rsidR="007A2403" w:rsidRPr="00B04DAB" w:rsidTr="001838D3">
        <w:tc>
          <w:tcPr>
            <w:tcW w:w="158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 napirend elfogadása</w:t>
      </w:r>
    </w:p>
    <w:p w:rsidR="007A2403" w:rsidRPr="00B04DAB" w:rsidRDefault="007A2403" w:rsidP="007A2403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>
        <w:rPr>
          <w:rFonts w:ascii="Arial" w:eastAsia="Calibri" w:hAnsi="Arial" w:cs="Arial"/>
          <w:bCs/>
          <w:kern w:val="2"/>
          <w:sz w:val="20"/>
          <w:szCs w:val="20"/>
        </w:rPr>
        <w:t>Az elnök ismerteti a tervezett napirendi pontokat: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77953">
        <w:rPr>
          <w:rFonts w:ascii="Arial" w:hAnsi="Arial" w:cs="Arial"/>
          <w:bCs/>
          <w:sz w:val="20"/>
          <w:szCs w:val="20"/>
        </w:rPr>
        <w:t xml:space="preserve"> napirend elfogadása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 xml:space="preserve">A </w:t>
      </w:r>
      <w:r w:rsidR="000E1329">
        <w:rPr>
          <w:rFonts w:ascii="Arial" w:hAnsi="Arial" w:cs="Arial"/>
          <w:b/>
          <w:sz w:val="20"/>
          <w:szCs w:val="20"/>
        </w:rPr>
        <w:t>TOP 7.1.1-16-</w:t>
      </w:r>
      <w:r w:rsidR="00004A8C">
        <w:rPr>
          <w:rFonts w:ascii="Arial" w:hAnsi="Arial" w:cs="Arial"/>
          <w:b/>
          <w:sz w:val="20"/>
          <w:szCs w:val="20"/>
        </w:rPr>
        <w:t>2016-H-030-1.3</w:t>
      </w:r>
      <w:r w:rsidR="00C915A7" w:rsidRPr="00C915A7">
        <w:rPr>
          <w:rFonts w:ascii="Arial" w:hAnsi="Arial" w:cs="Arial"/>
          <w:b/>
          <w:sz w:val="20"/>
          <w:szCs w:val="20"/>
        </w:rPr>
        <w:t xml:space="preserve">, </w:t>
      </w:r>
      <w:r w:rsidR="00004A8C">
        <w:rPr>
          <w:rFonts w:ascii="Arial" w:hAnsi="Arial" w:cs="Arial"/>
          <w:b/>
          <w:sz w:val="20"/>
          <w:szCs w:val="20"/>
        </w:rPr>
        <w:t>„</w:t>
      </w:r>
      <w:r w:rsidR="002A73B0" w:rsidRPr="002A73B0">
        <w:rPr>
          <w:rFonts w:ascii="Arial" w:hAnsi="Arial" w:cs="Arial"/>
          <w:b/>
          <w:sz w:val="20"/>
          <w:szCs w:val="20"/>
        </w:rPr>
        <w:t xml:space="preserve">Megfelelő méretű és </w:t>
      </w:r>
      <w:proofErr w:type="spellStart"/>
      <w:r w:rsidR="002A73B0" w:rsidRPr="002A73B0">
        <w:rPr>
          <w:rFonts w:ascii="Arial" w:hAnsi="Arial" w:cs="Arial"/>
          <w:b/>
          <w:sz w:val="20"/>
          <w:szCs w:val="20"/>
        </w:rPr>
        <w:t>felszereltségű</w:t>
      </w:r>
      <w:proofErr w:type="spellEnd"/>
      <w:r w:rsidR="002A73B0" w:rsidRPr="002A73B0">
        <w:rPr>
          <w:rFonts w:ascii="Arial" w:hAnsi="Arial" w:cs="Arial"/>
          <w:b/>
          <w:sz w:val="20"/>
          <w:szCs w:val="20"/>
        </w:rPr>
        <w:t xml:space="preserve"> közösségi terek kialakítása, közösségi kulturális célú infrastruktúra fejlesztése</w:t>
      </w:r>
      <w:r w:rsidR="001F7956">
        <w:rPr>
          <w:rFonts w:ascii="Arial" w:hAnsi="Arial" w:cs="Arial"/>
          <w:b/>
          <w:sz w:val="20"/>
          <w:szCs w:val="20"/>
        </w:rPr>
        <w:t>”</w:t>
      </w:r>
      <w:r w:rsidR="002A73B0" w:rsidRPr="002A73B0" w:rsidDel="002A73B0">
        <w:rPr>
          <w:rFonts w:ascii="Arial" w:hAnsi="Arial" w:cs="Arial"/>
          <w:b/>
          <w:sz w:val="20"/>
          <w:szCs w:val="20"/>
        </w:rPr>
        <w:t xml:space="preserve"> </w:t>
      </w:r>
      <w:r w:rsidRPr="00277953">
        <w:rPr>
          <w:rFonts w:ascii="Arial" w:hAnsi="Arial" w:cs="Arial"/>
          <w:bCs/>
          <w:sz w:val="20"/>
          <w:szCs w:val="20"/>
        </w:rPr>
        <w:t xml:space="preserve">c. felhívás és a beérkezett támogatási kérelmek összefoglaló ismertetése 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egyes helyi támogatási kérelmek és azok értékelésének megvitatása</w:t>
      </w:r>
    </w:p>
    <w:p w:rsidR="007A2403" w:rsidRPr="00C915A7" w:rsidRDefault="007A2403" w:rsidP="00C915A7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Javaslat a helyi támogatási kérelmek rangsoráról</w:t>
      </w:r>
    </w:p>
    <w:p w:rsidR="007A2403" w:rsidRPr="00C915A7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915A7">
        <w:rPr>
          <w:rFonts w:ascii="Arial" w:hAnsi="Arial" w:cs="Arial"/>
          <w:bCs/>
          <w:sz w:val="20"/>
          <w:szCs w:val="20"/>
        </w:rPr>
        <w:t>Egyebek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lezárása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Napirend megtárgyalása</w:t>
      </w:r>
    </w:p>
    <w:p w:rsidR="007A2403" w:rsidRPr="00B04DAB" w:rsidDel="006432E1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77953" w:rsidDel="006432E1">
        <w:rPr>
          <w:rFonts w:ascii="Arial" w:hAnsi="Arial" w:cs="Arial"/>
          <w:b/>
          <w:sz w:val="20"/>
          <w:szCs w:val="20"/>
        </w:rPr>
        <w:t>Szavazás:</w:t>
      </w:r>
    </w:p>
    <w:p w:rsidR="007A2403" w:rsidRDefault="007A2403" w:rsidP="007A2403">
      <w:pPr>
        <w:numPr>
          <w:ilvl w:val="12"/>
          <w:numId w:val="0"/>
        </w:num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 a napirendről</w:t>
      </w:r>
      <w:r w:rsidRPr="00277953" w:rsidDel="006432E1">
        <w:rPr>
          <w:rFonts w:ascii="Arial" w:eastAsia="Calibri" w:hAnsi="Arial" w:cs="Arial"/>
          <w:bCs/>
          <w:kern w:val="2"/>
          <w:sz w:val="20"/>
          <w:szCs w:val="20"/>
        </w:rPr>
        <w:t>:</w:t>
      </w:r>
    </w:p>
    <w:p w:rsidR="000E1329" w:rsidRPr="00B04DAB" w:rsidDel="006432E1" w:rsidRDefault="000E1329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lastRenderedPageBreak/>
        <w:t>5 támogató igen, ellenszavazat nem volt</w:t>
      </w:r>
    </w:p>
    <w:p w:rsidR="007A2403" w:rsidRPr="00B04DAB" w:rsidRDefault="007A2403" w:rsidP="007A2403">
      <w:pPr>
        <w:pStyle w:val="Cmsor1"/>
        <w:rPr>
          <w:rFonts w:ascii="Arial" w:eastAsia="Times New Roman" w:hAnsi="Arial" w:cs="Arial"/>
          <w:bCs/>
          <w:sz w:val="20"/>
          <w:szCs w:val="20"/>
        </w:rPr>
      </w:pPr>
      <w:r w:rsidRPr="00277953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="000E1329">
        <w:rPr>
          <w:rFonts w:ascii="Arial" w:hAnsi="Arial" w:cs="Arial"/>
          <w:sz w:val="20"/>
          <w:szCs w:val="20"/>
        </w:rPr>
        <w:t>TOP 7.1.1-16-</w:t>
      </w:r>
      <w:r w:rsidR="00004A8C">
        <w:rPr>
          <w:rFonts w:ascii="Arial" w:hAnsi="Arial" w:cs="Arial"/>
          <w:sz w:val="20"/>
          <w:szCs w:val="20"/>
        </w:rPr>
        <w:t>2016-H-030-1.3</w:t>
      </w:r>
      <w:r w:rsidR="00C915A7" w:rsidRPr="00C915A7">
        <w:rPr>
          <w:rFonts w:ascii="Arial" w:hAnsi="Arial" w:cs="Arial"/>
          <w:sz w:val="20"/>
          <w:szCs w:val="20"/>
        </w:rPr>
        <w:t xml:space="preserve">, </w:t>
      </w:r>
      <w:r w:rsidR="00E94174">
        <w:rPr>
          <w:rFonts w:ascii="Arial" w:hAnsi="Arial" w:cs="Arial"/>
          <w:sz w:val="20"/>
          <w:szCs w:val="20"/>
        </w:rPr>
        <w:t>„</w:t>
      </w:r>
      <w:r w:rsidR="001F7956" w:rsidRPr="002A73B0">
        <w:rPr>
          <w:rFonts w:ascii="Arial" w:hAnsi="Arial" w:cs="Arial"/>
          <w:sz w:val="20"/>
          <w:szCs w:val="20"/>
        </w:rPr>
        <w:t xml:space="preserve">Megfelelő méretű és </w:t>
      </w:r>
      <w:proofErr w:type="spellStart"/>
      <w:r w:rsidR="001F7956" w:rsidRPr="002A73B0">
        <w:rPr>
          <w:rFonts w:ascii="Arial" w:hAnsi="Arial" w:cs="Arial"/>
          <w:sz w:val="20"/>
          <w:szCs w:val="20"/>
        </w:rPr>
        <w:t>felszereltségű</w:t>
      </w:r>
      <w:proofErr w:type="spellEnd"/>
      <w:r w:rsidR="001F7956" w:rsidRPr="002A73B0">
        <w:rPr>
          <w:rFonts w:ascii="Arial" w:hAnsi="Arial" w:cs="Arial"/>
          <w:sz w:val="20"/>
          <w:szCs w:val="20"/>
        </w:rPr>
        <w:t xml:space="preserve"> közösségi terek kialakítása, közösségi kulturális célú infrastruktúra fejlesztése</w:t>
      </w:r>
      <w:r w:rsidR="001F7956">
        <w:rPr>
          <w:rFonts w:ascii="Arial" w:hAnsi="Arial" w:cs="Arial"/>
          <w:sz w:val="20"/>
          <w:szCs w:val="20"/>
        </w:rPr>
        <w:t>”</w:t>
      </w:r>
      <w:r w:rsidR="001F7956" w:rsidRPr="002A73B0" w:rsidDel="002A73B0">
        <w:rPr>
          <w:rFonts w:ascii="Arial" w:hAnsi="Arial" w:cs="Arial"/>
          <w:sz w:val="20"/>
          <w:szCs w:val="20"/>
        </w:rPr>
        <w:t xml:space="preserve"> </w:t>
      </w:r>
      <w:r w:rsidRPr="00277953">
        <w:rPr>
          <w:rFonts w:ascii="Arial" w:eastAsia="Times New Roman" w:hAnsi="Arial" w:cs="Arial"/>
          <w:bCs/>
          <w:sz w:val="20"/>
          <w:szCs w:val="20"/>
        </w:rPr>
        <w:t>c. felhívás és a beérkezett támogatási kérelmek összefoglaló ismertetése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röviden ismerteti a felhívást, valamint áttekintést nyújt a beérkezett támogatási kérelmekről az alábbiak alapján.</w:t>
      </w:r>
    </w:p>
    <w:tbl>
      <w:tblPr>
        <w:tblStyle w:val="Rcsostblzat"/>
        <w:tblW w:w="5000" w:type="pct"/>
        <w:tblLook w:val="04A0"/>
      </w:tblPr>
      <w:tblGrid>
        <w:gridCol w:w="1594"/>
        <w:gridCol w:w="3050"/>
        <w:gridCol w:w="2183"/>
        <w:gridCol w:w="2461"/>
      </w:tblGrid>
      <w:tr w:rsidR="007A2403" w:rsidRPr="00B04DAB" w:rsidTr="001838D3">
        <w:trPr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száma (db)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által igényelt támogatás összege (Ft)</w:t>
            </w: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Benyújtási határidőig beérkezett helyi támogatási kérelmek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 xml:space="preserve">, az elutasításra és a támogatásra javasolt kérelmek </w:t>
            </w:r>
            <w:r>
              <w:rPr>
                <w:rFonts w:ascii="Arial" w:hAnsi="Arial" w:cs="Arial"/>
                <w:i/>
                <w:sz w:val="20"/>
                <w:szCs w:val="20"/>
              </w:rPr>
              <w:t>összesen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5" w:type="pct"/>
            <w:vAlign w:val="center"/>
          </w:tcPr>
          <w:p w:rsidR="007A2403" w:rsidRPr="00B04DAB" w:rsidRDefault="00585699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7A2403" w:rsidRPr="00B04DAB" w:rsidRDefault="00004A8C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17 145 289</w:t>
            </w:r>
          </w:p>
        </w:tc>
      </w:tr>
      <w:tr w:rsidR="007A2403" w:rsidRPr="00B04DAB" w:rsidTr="001838D3">
        <w:tc>
          <w:tcPr>
            <w:tcW w:w="858" w:type="pct"/>
            <w:vMerge w:val="restar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Elutasításra javasolt helyi támogatási kérelmek az elutasítás indoka alapján</w:t>
            </w: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Benyújtási határidő után érkezett 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Nem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hiánypótolható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dokumentumok hiánya, nem megfelelősége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Jogosultsági kritériumoknak való nem megfelelés hiánypótlást követően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Tartalmi értékelés során nem érte le a helyi felhívásban meghatározott minimális pontszámot (ha releváns)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44529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29">
              <w:rPr>
                <w:rFonts w:ascii="Arial" w:hAnsi="Arial" w:cs="Arial"/>
                <w:b/>
                <w:sz w:val="20"/>
                <w:szCs w:val="20"/>
              </w:rPr>
              <w:t>Elutasításra javasolt projekt összesen: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7953">
              <w:rPr>
                <w:rFonts w:ascii="Arial" w:hAnsi="Arial" w:cs="Arial"/>
                <w:sz w:val="20"/>
                <w:szCs w:val="20"/>
              </w:rPr>
              <w:t>ámogatásra javasolt helyi támogatási kérelmek</w:t>
            </w:r>
          </w:p>
        </w:tc>
        <w:tc>
          <w:tcPr>
            <w:tcW w:w="1175" w:type="pct"/>
            <w:vAlign w:val="center"/>
          </w:tcPr>
          <w:p w:rsidR="007A2403" w:rsidRPr="00B04DAB" w:rsidRDefault="00585699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7A2403" w:rsidRPr="00B04DAB" w:rsidRDefault="00004A8C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17 145 289</w:t>
            </w:r>
          </w:p>
        </w:tc>
      </w:tr>
    </w:tbl>
    <w:p w:rsidR="007A2403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Kérdés: </w:t>
      </w:r>
      <w:r w:rsidRPr="00C915A7">
        <w:rPr>
          <w:rFonts w:ascii="Arial" w:hAnsi="Arial" w:cs="Arial"/>
          <w:sz w:val="20"/>
          <w:szCs w:val="20"/>
        </w:rPr>
        <w:t>„</w:t>
      </w:r>
      <w:r w:rsidR="00004A8C">
        <w:rPr>
          <w:rFonts w:ascii="Arial" w:hAnsi="Arial" w:cs="Arial"/>
          <w:sz w:val="20"/>
          <w:szCs w:val="20"/>
        </w:rPr>
        <w:t>Hány pályázat várható még</w:t>
      </w:r>
      <w:r w:rsidR="000E1329">
        <w:rPr>
          <w:rFonts w:ascii="Arial" w:hAnsi="Arial" w:cs="Arial"/>
          <w:sz w:val="20"/>
          <w:szCs w:val="20"/>
        </w:rPr>
        <w:t>?” (</w:t>
      </w:r>
      <w:r w:rsidR="00004A8C">
        <w:rPr>
          <w:rFonts w:ascii="Arial" w:hAnsi="Arial" w:cs="Arial"/>
          <w:sz w:val="20"/>
          <w:szCs w:val="20"/>
        </w:rPr>
        <w:t>Hegedűs Szabolcs</w:t>
      </w:r>
      <w:r w:rsidRPr="00C915A7">
        <w:rPr>
          <w:rFonts w:ascii="Arial" w:hAnsi="Arial" w:cs="Arial"/>
          <w:sz w:val="20"/>
          <w:szCs w:val="20"/>
        </w:rPr>
        <w:t>)</w:t>
      </w:r>
      <w:r w:rsidR="00F35A9A">
        <w:rPr>
          <w:rFonts w:ascii="Arial" w:hAnsi="Arial" w:cs="Arial"/>
          <w:sz w:val="20"/>
          <w:szCs w:val="20"/>
        </w:rPr>
        <w:t xml:space="preserve">.  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Válasz: </w:t>
      </w:r>
      <w:r w:rsidRPr="00C915A7">
        <w:rPr>
          <w:rFonts w:ascii="Arial" w:hAnsi="Arial" w:cs="Arial"/>
          <w:sz w:val="20"/>
          <w:szCs w:val="20"/>
        </w:rPr>
        <w:t>„</w:t>
      </w:r>
      <w:proofErr w:type="gramStart"/>
      <w:r w:rsidR="00004A8C">
        <w:rPr>
          <w:rFonts w:ascii="Arial" w:hAnsi="Arial" w:cs="Arial"/>
          <w:sz w:val="20"/>
          <w:szCs w:val="20"/>
        </w:rPr>
        <w:t>A</w:t>
      </w:r>
      <w:proofErr w:type="gramEnd"/>
      <w:r w:rsidR="00004A8C">
        <w:rPr>
          <w:rFonts w:ascii="Arial" w:hAnsi="Arial" w:cs="Arial"/>
          <w:sz w:val="20"/>
          <w:szCs w:val="20"/>
        </w:rPr>
        <w:t xml:space="preserve"> fennmaradó keret, másik hasonló </w:t>
      </w:r>
      <w:proofErr w:type="spellStart"/>
      <w:r w:rsidR="00004A8C">
        <w:rPr>
          <w:rFonts w:ascii="Arial" w:hAnsi="Arial" w:cs="Arial"/>
          <w:sz w:val="20"/>
          <w:szCs w:val="20"/>
        </w:rPr>
        <w:t>ER</w:t>
      </w:r>
      <w:r w:rsidR="00585699">
        <w:rPr>
          <w:rFonts w:ascii="Arial" w:hAnsi="Arial" w:cs="Arial"/>
          <w:sz w:val="20"/>
          <w:szCs w:val="20"/>
        </w:rPr>
        <w:t>F</w:t>
      </w:r>
      <w:r w:rsidR="00004A8C">
        <w:rPr>
          <w:rFonts w:ascii="Arial" w:hAnsi="Arial" w:cs="Arial"/>
          <w:sz w:val="20"/>
          <w:szCs w:val="20"/>
        </w:rPr>
        <w:t>A</w:t>
      </w:r>
      <w:proofErr w:type="spellEnd"/>
      <w:r w:rsidR="00004A8C">
        <w:rPr>
          <w:rFonts w:ascii="Arial" w:hAnsi="Arial" w:cs="Arial"/>
          <w:sz w:val="20"/>
          <w:szCs w:val="20"/>
        </w:rPr>
        <w:t xml:space="preserve"> és a felhívás jellege függvényében </w:t>
      </w:r>
      <w:proofErr w:type="spellStart"/>
      <w:r w:rsidR="00004A8C">
        <w:rPr>
          <w:rFonts w:ascii="Arial" w:hAnsi="Arial" w:cs="Arial"/>
          <w:sz w:val="20"/>
          <w:szCs w:val="20"/>
        </w:rPr>
        <w:t>max</w:t>
      </w:r>
      <w:proofErr w:type="spellEnd"/>
      <w:r w:rsidR="00004A8C">
        <w:rPr>
          <w:rFonts w:ascii="Arial" w:hAnsi="Arial" w:cs="Arial"/>
          <w:sz w:val="20"/>
          <w:szCs w:val="20"/>
        </w:rPr>
        <w:t>. 2</w:t>
      </w:r>
      <w:r w:rsidR="00585699">
        <w:rPr>
          <w:rFonts w:ascii="Arial" w:hAnsi="Arial" w:cs="Arial"/>
          <w:sz w:val="20"/>
          <w:szCs w:val="20"/>
        </w:rPr>
        <w:t>. Volt két érdeklődő, animációval segítünk nekik. Tartalmi ötletük van, a likviditási nehézség határozza meg a végleges döntést</w:t>
      </w:r>
      <w:r w:rsidRPr="00C915A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 w:rsidRPr="00C915A7">
        <w:rPr>
          <w:rFonts w:ascii="Arial" w:hAnsi="Arial" w:cs="Arial"/>
          <w:sz w:val="20"/>
          <w:szCs w:val="20"/>
        </w:rPr>
        <w:t xml:space="preserve">  (Kérész Attila)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HBB</w:t>
      </w:r>
      <w:proofErr w:type="spellEnd"/>
      <w:r>
        <w:rPr>
          <w:rFonts w:ascii="Arial" w:hAnsi="Arial" w:cs="Arial"/>
          <w:sz w:val="20"/>
          <w:szCs w:val="20"/>
        </w:rPr>
        <w:t xml:space="preserve"> ülésre felterjesztett</w:t>
      </w:r>
      <w:r w:rsidRPr="00277953">
        <w:rPr>
          <w:rFonts w:ascii="Arial" w:hAnsi="Arial" w:cs="Arial"/>
          <w:sz w:val="20"/>
          <w:szCs w:val="20"/>
        </w:rPr>
        <w:t xml:space="preserve"> helyi támogatási kérelmek és azok értékelésének megvitatása</w:t>
      </w:r>
    </w:p>
    <w:p w:rsidR="007A2403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bemutat</w:t>
      </w:r>
      <w:r w:rsidR="00C915A7">
        <w:rPr>
          <w:rFonts w:ascii="Arial" w:hAnsi="Arial" w:cs="Arial"/>
          <w:sz w:val="20"/>
          <w:szCs w:val="20"/>
        </w:rPr>
        <w:t>ja a helyi támogatási kérelmet és annak</w:t>
      </w:r>
      <w:r w:rsidRPr="00277953">
        <w:rPr>
          <w:rFonts w:ascii="Arial" w:hAnsi="Arial" w:cs="Arial"/>
          <w:sz w:val="20"/>
          <w:szCs w:val="20"/>
        </w:rPr>
        <w:t xml:space="preserve"> értékelését.</w:t>
      </w:r>
      <w:r w:rsidR="00AD743E">
        <w:rPr>
          <w:rFonts w:ascii="Arial" w:hAnsi="Arial" w:cs="Arial"/>
          <w:sz w:val="20"/>
          <w:szCs w:val="20"/>
        </w:rPr>
        <w:t xml:space="preserve"> (szóban tájékoztatás)</w:t>
      </w:r>
    </w:p>
    <w:p w:rsidR="007A2403" w:rsidRPr="007E7B57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V.2 </w:t>
      </w:r>
      <w:proofErr w:type="gramStart"/>
      <w:r w:rsidRPr="00277953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Pr="0027795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HACS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munkaszervezte által jogosultnak ítélt, tartalmi értékelésen átesett </w:t>
      </w:r>
      <w:r w:rsidRPr="00277953">
        <w:rPr>
          <w:rFonts w:ascii="Arial" w:hAnsi="Arial" w:cs="Arial"/>
          <w:b/>
          <w:i/>
          <w:sz w:val="20"/>
          <w:szCs w:val="20"/>
        </w:rPr>
        <w:t>helyi támogatási kérelmek</w:t>
      </w:r>
      <w:r w:rsidRPr="00A53475">
        <w:rPr>
          <w:rFonts w:ascii="Arial" w:hAnsi="Arial" w:cs="Arial"/>
          <w:b/>
          <w:i/>
          <w:sz w:val="20"/>
          <w:szCs w:val="20"/>
        </w:rPr>
        <w:t xml:space="preserve"> </w:t>
      </w:r>
      <w:r w:rsidRPr="003D00EF">
        <w:rPr>
          <w:rFonts w:ascii="Arial" w:hAnsi="Arial" w:cs="Arial"/>
          <w:b/>
          <w:i/>
          <w:sz w:val="20"/>
          <w:szCs w:val="20"/>
        </w:rPr>
        <w:t>egyenként, a helyi projekt érték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3D00EF">
        <w:rPr>
          <w:rFonts w:ascii="Arial" w:hAnsi="Arial" w:cs="Arial"/>
          <w:b/>
          <w:i/>
          <w:sz w:val="20"/>
          <w:szCs w:val="20"/>
        </w:rPr>
        <w:t>lési lapja alapján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 w:rsidR="00F972FD">
        <w:rPr>
          <w:rFonts w:ascii="Arial" w:hAnsi="Arial" w:cs="Arial"/>
          <w:sz w:val="20"/>
          <w:szCs w:val="20"/>
        </w:rPr>
        <w:t>: 2019</w:t>
      </w:r>
      <w:r w:rsidR="00585699">
        <w:rPr>
          <w:rFonts w:ascii="Arial" w:hAnsi="Arial" w:cs="Arial"/>
          <w:sz w:val="20"/>
          <w:szCs w:val="20"/>
        </w:rPr>
        <w:t>-1.3</w:t>
      </w:r>
      <w:r w:rsidR="0003594D">
        <w:rPr>
          <w:rFonts w:ascii="Arial" w:hAnsi="Arial" w:cs="Arial"/>
          <w:sz w:val="20"/>
          <w:szCs w:val="20"/>
        </w:rPr>
        <w:t>-01</w:t>
      </w:r>
    </w:p>
    <w:p w:rsidR="00AD743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>A helyi támogatási kérelem címe</w:t>
      </w:r>
      <w:r w:rsidR="0003594D" w:rsidRPr="00AD743E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85699" w:rsidRPr="00585699">
        <w:rPr>
          <w:rFonts w:ascii="Arial" w:hAnsi="Arial" w:cs="Arial"/>
          <w:bCs/>
          <w:sz w:val="20"/>
        </w:rPr>
        <w:t>Füredkult</w:t>
      </w:r>
      <w:proofErr w:type="spellEnd"/>
      <w:r w:rsidR="00585699" w:rsidRPr="00585699">
        <w:rPr>
          <w:rFonts w:ascii="Arial" w:hAnsi="Arial" w:cs="Arial"/>
          <w:bCs/>
          <w:sz w:val="20"/>
        </w:rPr>
        <w:t xml:space="preserve"> üzemeltetésében lévő közösségi terek fejlesztése</w:t>
      </w:r>
    </w:p>
    <w:p w:rsidR="007A2403" w:rsidRPr="00AD743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>A támogatást igénylő neve</w:t>
      </w:r>
      <w:r w:rsidR="006A74D2" w:rsidRPr="00AD743E">
        <w:rPr>
          <w:rFonts w:ascii="Arial" w:hAnsi="Arial" w:cs="Arial"/>
          <w:sz w:val="20"/>
          <w:szCs w:val="20"/>
        </w:rPr>
        <w:t xml:space="preserve">: </w:t>
      </w:r>
      <w:r w:rsidR="00FA23CB" w:rsidRPr="00FA23CB">
        <w:rPr>
          <w:rFonts w:ascii="Arial" w:hAnsi="Arial" w:cs="Arial"/>
          <w:sz w:val="20"/>
          <w:szCs w:val="20"/>
        </w:rPr>
        <w:t>Bal</w:t>
      </w:r>
      <w:r w:rsidR="00F35A9A">
        <w:rPr>
          <w:rFonts w:ascii="Arial" w:hAnsi="Arial" w:cs="Arial"/>
          <w:sz w:val="20"/>
          <w:szCs w:val="20"/>
        </w:rPr>
        <w:t>atonfüred Kulturális Közgyűjtemény Fenntartó Nonprofit Kft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  <w:r w:rsidR="00AD743E">
        <w:rPr>
          <w:rFonts w:ascii="Arial" w:hAnsi="Arial" w:cs="Arial"/>
          <w:sz w:val="20"/>
          <w:szCs w:val="20"/>
        </w:rPr>
        <w:t xml:space="preserve">: </w:t>
      </w:r>
      <w:r w:rsidR="00585699">
        <w:rPr>
          <w:rFonts w:ascii="Arial" w:hAnsi="Arial" w:cs="Arial"/>
          <w:sz w:val="20"/>
          <w:szCs w:val="20"/>
        </w:rPr>
        <w:t>17 145 289</w:t>
      </w:r>
      <w:r w:rsidR="006A74D2">
        <w:rPr>
          <w:rFonts w:ascii="Arial" w:hAnsi="Arial" w:cs="Arial"/>
          <w:sz w:val="20"/>
          <w:szCs w:val="20"/>
        </w:rPr>
        <w:t xml:space="preserve"> Ft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7A2403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A23CB">
        <w:rPr>
          <w:rFonts w:ascii="Arial" w:hAnsi="Arial" w:cs="Arial"/>
          <w:sz w:val="20"/>
          <w:szCs w:val="20"/>
        </w:rPr>
        <w:t>megvalósítandó tevékenységek</w:t>
      </w:r>
      <w:r w:rsidR="00585699">
        <w:rPr>
          <w:rFonts w:ascii="Arial" w:hAnsi="Arial" w:cs="Arial"/>
          <w:sz w:val="20"/>
          <w:szCs w:val="20"/>
        </w:rPr>
        <w:t xml:space="preserve">: 3 közösségi tér (Vaszary Galéria, Jókai Emlékház, és </w:t>
      </w:r>
      <w:proofErr w:type="spellStart"/>
      <w:r w:rsidR="00585699">
        <w:rPr>
          <w:rFonts w:ascii="Arial" w:hAnsi="Arial" w:cs="Arial"/>
          <w:sz w:val="20"/>
          <w:szCs w:val="20"/>
        </w:rPr>
        <w:t>Arácsi</w:t>
      </w:r>
      <w:proofErr w:type="spellEnd"/>
      <w:r w:rsidR="00585699">
        <w:rPr>
          <w:rFonts w:ascii="Arial" w:hAnsi="Arial" w:cs="Arial"/>
          <w:sz w:val="20"/>
          <w:szCs w:val="20"/>
        </w:rPr>
        <w:t xml:space="preserve"> Népház) fejlesztése, melye egyéb TOP </w:t>
      </w:r>
      <w:proofErr w:type="spellStart"/>
      <w:r w:rsidR="00585699">
        <w:rPr>
          <w:rFonts w:ascii="Arial" w:hAnsi="Arial" w:cs="Arial"/>
          <w:sz w:val="20"/>
          <w:szCs w:val="20"/>
        </w:rPr>
        <w:t>ESZA</w:t>
      </w:r>
      <w:proofErr w:type="spellEnd"/>
      <w:r w:rsidR="00585699">
        <w:rPr>
          <w:rFonts w:ascii="Arial" w:hAnsi="Arial" w:cs="Arial"/>
          <w:sz w:val="20"/>
          <w:szCs w:val="20"/>
        </w:rPr>
        <w:t xml:space="preserve"> és más programok minőségét </w:t>
      </w:r>
      <w:r w:rsidR="00585699">
        <w:rPr>
          <w:rFonts w:ascii="Arial" w:hAnsi="Arial" w:cs="Arial"/>
          <w:sz w:val="20"/>
          <w:szCs w:val="20"/>
        </w:rPr>
        <w:lastRenderedPageBreak/>
        <w:t>és biztonságát növelik kiállítás világítás, térfigyelő kamerarendszer és mobil klíma</w:t>
      </w:r>
      <w:r w:rsidR="00F35A9A">
        <w:rPr>
          <w:rFonts w:ascii="Arial" w:hAnsi="Arial" w:cs="Arial"/>
          <w:sz w:val="20"/>
          <w:szCs w:val="20"/>
        </w:rPr>
        <w:t>/párátlanító</w:t>
      </w:r>
      <w:r w:rsidR="00585699">
        <w:rPr>
          <w:rFonts w:ascii="Arial" w:hAnsi="Arial" w:cs="Arial"/>
          <w:sz w:val="20"/>
          <w:szCs w:val="20"/>
        </w:rPr>
        <w:t xml:space="preserve"> </w:t>
      </w:r>
      <w:r w:rsidR="00F35A9A">
        <w:rPr>
          <w:rFonts w:ascii="Arial" w:hAnsi="Arial" w:cs="Arial"/>
          <w:sz w:val="20"/>
          <w:szCs w:val="20"/>
        </w:rPr>
        <w:t xml:space="preserve">fejlesztésének a </w:t>
      </w:r>
      <w:r w:rsidR="00585699">
        <w:rPr>
          <w:rFonts w:ascii="Arial" w:hAnsi="Arial" w:cs="Arial"/>
          <w:sz w:val="20"/>
          <w:szCs w:val="20"/>
        </w:rPr>
        <w:t>segítségével</w:t>
      </w:r>
      <w:r w:rsidR="00F35A9A">
        <w:rPr>
          <w:rFonts w:ascii="Arial" w:hAnsi="Arial" w:cs="Arial"/>
          <w:sz w:val="20"/>
          <w:szCs w:val="20"/>
        </w:rPr>
        <w:t>.</w:t>
      </w:r>
    </w:p>
    <w:p w:rsidR="00C1530D" w:rsidRPr="00B04DAB" w:rsidRDefault="00C1530D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1530D">
        <w:rPr>
          <w:rFonts w:ascii="Arial" w:hAnsi="Arial" w:cs="Arial"/>
          <w:sz w:val="20"/>
          <w:szCs w:val="20"/>
        </w:rPr>
        <w:t>tervezett eredmények</w:t>
      </w:r>
      <w:r>
        <w:rPr>
          <w:rFonts w:ascii="Arial" w:hAnsi="Arial" w:cs="Arial"/>
          <w:sz w:val="20"/>
          <w:szCs w:val="20"/>
        </w:rPr>
        <w:t>: az adatlap melléklete alapján részletezve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mérföldkövek</w:t>
      </w:r>
      <w:r w:rsidR="00FA23CB">
        <w:rPr>
          <w:rFonts w:ascii="Arial" w:hAnsi="Arial" w:cs="Arial"/>
          <w:sz w:val="20"/>
          <w:szCs w:val="20"/>
        </w:rPr>
        <w:t xml:space="preserve">: </w:t>
      </w:r>
      <w:r w:rsidR="00C1530D">
        <w:rPr>
          <w:rFonts w:ascii="Arial" w:hAnsi="Arial" w:cs="Arial"/>
          <w:sz w:val="20"/>
          <w:szCs w:val="20"/>
        </w:rPr>
        <w:t>2</w:t>
      </w:r>
      <w:r w:rsidR="00FA23CB">
        <w:rPr>
          <w:rFonts w:ascii="Arial" w:hAnsi="Arial" w:cs="Arial"/>
          <w:sz w:val="20"/>
          <w:szCs w:val="20"/>
        </w:rPr>
        <w:t xml:space="preserve"> mérföldkő</w:t>
      </w:r>
    </w:p>
    <w:p w:rsidR="007A2403" w:rsidRDefault="007A2403" w:rsidP="00F972FD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77953">
        <w:rPr>
          <w:rFonts w:ascii="Arial" w:hAnsi="Arial" w:cs="Arial"/>
          <w:sz w:val="20"/>
          <w:szCs w:val="20"/>
        </w:rPr>
        <w:t>indikátor vállalások</w:t>
      </w:r>
      <w:proofErr w:type="gramEnd"/>
      <w:r w:rsidR="00AD743E">
        <w:rPr>
          <w:rFonts w:ascii="Arial" w:hAnsi="Arial" w:cs="Arial"/>
          <w:sz w:val="20"/>
          <w:szCs w:val="20"/>
        </w:rPr>
        <w:t xml:space="preserve">: </w:t>
      </w:r>
      <w:r w:rsidR="00FA23CB">
        <w:rPr>
          <w:rFonts w:ascii="Arial" w:hAnsi="Arial" w:cs="Arial"/>
          <w:sz w:val="20"/>
          <w:szCs w:val="20"/>
        </w:rPr>
        <w:t>teljes lakosság bevonása/elérhetősége</w:t>
      </w:r>
      <w:r w:rsidR="00585699">
        <w:rPr>
          <w:rFonts w:ascii="Arial" w:hAnsi="Arial" w:cs="Arial"/>
          <w:sz w:val="20"/>
          <w:szCs w:val="20"/>
        </w:rPr>
        <w:t xml:space="preserve">, összesen 1720 m2 közösségi tér </w:t>
      </w:r>
      <w:r w:rsidR="00F35A9A">
        <w:rPr>
          <w:rFonts w:ascii="Arial" w:hAnsi="Arial" w:cs="Arial"/>
          <w:sz w:val="20"/>
          <w:szCs w:val="20"/>
        </w:rPr>
        <w:t>fejlesztése</w:t>
      </w:r>
    </w:p>
    <w:p w:rsidR="00C81194" w:rsidRDefault="00C81194" w:rsidP="00C81194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C81194" w:rsidRPr="00BD2F33" w:rsidRDefault="00C81194" w:rsidP="00BD2F33">
      <w:pPr>
        <w:rPr>
          <w:rFonts w:ascii="Arial" w:hAnsi="Arial" w:cs="Arial"/>
          <w:b/>
          <w:sz w:val="20"/>
          <w:szCs w:val="20"/>
        </w:rPr>
      </w:pPr>
      <w:r w:rsidRPr="00BD2F33">
        <w:rPr>
          <w:rFonts w:ascii="Arial" w:hAnsi="Arial" w:cs="Arial"/>
          <w:b/>
          <w:sz w:val="20"/>
          <w:szCs w:val="20"/>
        </w:rPr>
        <w:t>Vita, kérdések: Nincs</w:t>
      </w:r>
    </w:p>
    <w:p w:rsidR="00C81194" w:rsidRPr="00BD2F33" w:rsidRDefault="00FA23CB" w:rsidP="00BD2F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Szavazás: 5</w:t>
      </w:r>
      <w:r w:rsidR="00C81194" w:rsidRPr="00BD2F33">
        <w:rPr>
          <w:rFonts w:ascii="Arial" w:hAnsi="Arial" w:cs="Arial"/>
          <w:b/>
          <w:sz w:val="20"/>
          <w:szCs w:val="20"/>
        </w:rPr>
        <w:t xml:space="preserve"> igen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A2403" w:rsidRPr="00585699" w:rsidRDefault="00C81194" w:rsidP="00585699">
      <w:pPr>
        <w:rPr>
          <w:rFonts w:ascii="Arial" w:hAnsi="Arial" w:cs="Arial"/>
          <w:i/>
          <w:sz w:val="20"/>
          <w:szCs w:val="20"/>
        </w:rPr>
      </w:pPr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: a beadott pályázatot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elfogadásra. 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761F48">
        <w:rPr>
          <w:rFonts w:ascii="Arial" w:hAnsi="Arial" w:cs="Arial"/>
          <w:sz w:val="20"/>
          <w:szCs w:val="20"/>
        </w:rPr>
        <w:t>Javaslat a helyi támogatási kérelmek rangsoráról</w:t>
      </w:r>
    </w:p>
    <w:p w:rsidR="007A2403" w:rsidRPr="00B04DAB" w:rsidRDefault="007A2403" w:rsidP="007A2403">
      <w:pPr>
        <w:pStyle w:val="Cmsor1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Elutasításra javasolt helyi támogatási kérelmek </w:t>
      </w:r>
    </w:p>
    <w:tbl>
      <w:tblPr>
        <w:tblStyle w:val="Rcsostblzat"/>
        <w:tblW w:w="5000" w:type="pct"/>
        <w:tblLook w:val="04A0"/>
      </w:tblPr>
      <w:tblGrid>
        <w:gridCol w:w="2183"/>
        <w:gridCol w:w="2459"/>
        <w:gridCol w:w="4646"/>
      </w:tblGrid>
      <w:tr w:rsidR="007A2403" w:rsidRPr="00B04DAB" w:rsidTr="001838D3">
        <w:trPr>
          <w:tblHeader/>
        </w:trPr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0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Elutasítás indoka*</w:t>
            </w:r>
          </w:p>
        </w:tc>
      </w:tr>
      <w:tr w:rsidR="007A2403" w:rsidRPr="00B04DAB" w:rsidTr="001838D3">
        <w:tc>
          <w:tcPr>
            <w:tcW w:w="117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A2403">
      <w:pPr>
        <w:numPr>
          <w:ilvl w:val="12"/>
          <w:numId w:val="0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</w:t>
      </w:r>
      <w:proofErr w:type="spellStart"/>
      <w:r w:rsidRPr="00277953">
        <w:rPr>
          <w:rFonts w:ascii="Arial" w:hAnsi="Arial" w:cs="Arial"/>
          <w:sz w:val="20"/>
          <w:szCs w:val="20"/>
        </w:rPr>
        <w:t>pl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: Benyújtási határidő után érkezett / Nem </w:t>
      </w:r>
      <w:proofErr w:type="spellStart"/>
      <w:r w:rsidRPr="00277953">
        <w:rPr>
          <w:rFonts w:ascii="Arial" w:hAnsi="Arial" w:cs="Arial"/>
          <w:sz w:val="20"/>
          <w:szCs w:val="20"/>
        </w:rPr>
        <w:t>hiánypótolható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dokumentumok hiánya, nem megfelelősége / Jogosultsági kritériumoknak való nem megfelelés hiánypótlást követően / Tartalmi értékelés során nem érte le a helyi felhívásban meghatározott minimális pontszámot (ha releváns) / Jogosultsági ellenőrzés és tartalmi értékelés alapján támogatható forráshiány miatt elutasított</w:t>
      </w:r>
    </w:p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 xml:space="preserve">Támogatásra javasolt helyi támogatási kérelmek </w:t>
      </w:r>
      <w:r w:rsidRPr="00277953">
        <w:rPr>
          <w:rFonts w:ascii="Arial" w:hAnsi="Arial" w:cs="Arial"/>
          <w:sz w:val="20"/>
          <w:szCs w:val="20"/>
        </w:rPr>
        <w:t>(pontszám szerint csökkenő sorrendben)</w:t>
      </w:r>
    </w:p>
    <w:tbl>
      <w:tblPr>
        <w:tblStyle w:val="Rcsostblzat"/>
        <w:tblW w:w="5000" w:type="pct"/>
        <w:tblLook w:val="04A0"/>
      </w:tblPr>
      <w:tblGrid>
        <w:gridCol w:w="1824"/>
        <w:gridCol w:w="2460"/>
        <w:gridCol w:w="1668"/>
        <w:gridCol w:w="1668"/>
        <w:gridCol w:w="1668"/>
      </w:tblGrid>
      <w:tr w:rsidR="007A2403" w:rsidRPr="00B04DAB" w:rsidTr="00F35A9A">
        <w:trPr>
          <w:tblHeader/>
        </w:trPr>
        <w:tc>
          <w:tcPr>
            <w:tcW w:w="98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7A2403" w:rsidRPr="00BB0996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támogatás javasolt összeg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996">
              <w:rPr>
                <w:rFonts w:ascii="Arial" w:hAnsi="Arial" w:cs="Arial"/>
                <w:b/>
                <w:sz w:val="20"/>
                <w:szCs w:val="20"/>
              </w:rPr>
              <w:t>A helyi támogatási kérelem támogatása esetén fennmaradó forrás (elvi keret) (Ft)</w:t>
            </w:r>
          </w:p>
        </w:tc>
      </w:tr>
      <w:tr w:rsidR="006857D6" w:rsidRPr="00B04DAB" w:rsidTr="00F35A9A">
        <w:tc>
          <w:tcPr>
            <w:tcW w:w="982" w:type="pct"/>
            <w:vAlign w:val="center"/>
          </w:tcPr>
          <w:p w:rsidR="006857D6" w:rsidRDefault="00585699" w:rsidP="0058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2019-1.3</w:t>
            </w:r>
            <w:r w:rsidR="006857D6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4" w:type="pct"/>
            <w:vAlign w:val="center"/>
          </w:tcPr>
          <w:p w:rsidR="006857D6" w:rsidRPr="006857D6" w:rsidRDefault="002C10B1" w:rsidP="002C10B1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10B1">
              <w:rPr>
                <w:rFonts w:ascii="Arial" w:hAnsi="Arial" w:cs="Arial"/>
                <w:sz w:val="20"/>
                <w:szCs w:val="20"/>
              </w:rPr>
              <w:t>Füredkult</w:t>
            </w:r>
            <w:proofErr w:type="spellEnd"/>
            <w:r w:rsidRPr="002C10B1">
              <w:rPr>
                <w:rFonts w:ascii="Arial" w:hAnsi="Arial" w:cs="Arial"/>
                <w:sz w:val="20"/>
                <w:szCs w:val="20"/>
              </w:rPr>
              <w:t xml:space="preserve"> üzemeltetésében lévő közösségi terek fejlesztése</w:t>
            </w:r>
          </w:p>
        </w:tc>
        <w:tc>
          <w:tcPr>
            <w:tcW w:w="898" w:type="pct"/>
            <w:vAlign w:val="center"/>
          </w:tcPr>
          <w:p w:rsidR="006857D6" w:rsidRPr="00023251" w:rsidRDefault="002C10B1" w:rsidP="0058569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 igen és 13 pont (max.3</w:t>
            </w:r>
            <w:r w:rsidR="006857D6">
              <w:rPr>
                <w:rFonts w:ascii="Arial" w:hAnsi="Arial" w:cs="Arial"/>
                <w:sz w:val="20"/>
                <w:szCs w:val="20"/>
              </w:rPr>
              <w:t xml:space="preserve"> igenből és </w:t>
            </w:r>
            <w:proofErr w:type="spellStart"/>
            <w:r w:rsidR="006857D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6857D6"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898" w:type="pct"/>
            <w:vAlign w:val="center"/>
          </w:tcPr>
          <w:p w:rsidR="006857D6" w:rsidRDefault="001F7956" w:rsidP="00685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17 145 285</w:t>
            </w:r>
            <w:r w:rsidR="006857D6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898" w:type="pct"/>
          </w:tcPr>
          <w:p w:rsidR="004072E5" w:rsidRDefault="004072E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E5" w:rsidRDefault="004072E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E5" w:rsidRDefault="004072E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7D6" w:rsidRDefault="002C10B1" w:rsidP="001F7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F7956">
              <w:rPr>
                <w:rFonts w:ascii="Arial" w:hAnsi="Arial" w:cs="Arial"/>
                <w:sz w:val="20"/>
                <w:szCs w:val="20"/>
              </w:rPr>
              <w:t> 854 715</w:t>
            </w:r>
          </w:p>
        </w:tc>
      </w:tr>
      <w:tr w:rsidR="006857D6" w:rsidRPr="00B04DAB" w:rsidTr="00F35A9A">
        <w:tc>
          <w:tcPr>
            <w:tcW w:w="3204" w:type="pct"/>
            <w:gridSpan w:val="3"/>
            <w:shd w:val="clear" w:color="auto" w:fill="E6E6E6"/>
            <w:vAlign w:val="center"/>
          </w:tcPr>
          <w:p w:rsidR="006857D6" w:rsidRPr="00B04DAB" w:rsidRDefault="006857D6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TARTALÉKLISTA </w:t>
            </w:r>
            <w:r w:rsidRPr="00277953">
              <w:rPr>
                <w:rFonts w:ascii="Arial" w:hAnsi="Arial" w:cs="Arial"/>
                <w:sz w:val="20"/>
                <w:szCs w:val="20"/>
              </w:rPr>
              <w:t>(opcionális)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6857D6" w:rsidRPr="00277953" w:rsidRDefault="006857D6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E6E6E6"/>
          </w:tcPr>
          <w:p w:rsidR="006857D6" w:rsidRPr="00277953" w:rsidRDefault="006857D6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57D6" w:rsidRPr="00B04DAB" w:rsidTr="00F35A9A">
        <w:tc>
          <w:tcPr>
            <w:tcW w:w="982" w:type="pct"/>
            <w:vAlign w:val="center"/>
          </w:tcPr>
          <w:p w:rsidR="006857D6" w:rsidRPr="00B04DAB" w:rsidRDefault="006857D6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6857D6" w:rsidRPr="00B04DAB" w:rsidRDefault="006857D6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6857D6" w:rsidRPr="00B04DAB" w:rsidRDefault="006857D6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6857D6" w:rsidRPr="00B04DAB" w:rsidRDefault="006857D6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6857D6" w:rsidRPr="00B04DAB" w:rsidRDefault="006857D6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Újraértékelésre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8"/>
        <w:gridCol w:w="2471"/>
        <w:gridCol w:w="1744"/>
        <w:gridCol w:w="3045"/>
      </w:tblGrid>
      <w:tr w:rsidR="007A2403" w:rsidRPr="00B04DAB" w:rsidTr="001838D3">
        <w:trPr>
          <w:tblHeader/>
        </w:trPr>
        <w:tc>
          <w:tcPr>
            <w:tcW w:w="109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3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9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16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Újraértékelés szükségességének indoklása</w:t>
            </w:r>
          </w:p>
        </w:tc>
      </w:tr>
      <w:tr w:rsidR="007A2403" w:rsidRPr="00B04DAB" w:rsidTr="001838D3">
        <w:tc>
          <w:tcPr>
            <w:tcW w:w="109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Újbóli jogosultsági ellenőrzésre</w:t>
      </w:r>
      <w:r w:rsidRPr="002779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ellenőrzésre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 xml:space="preserve">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1"/>
        <w:gridCol w:w="2461"/>
        <w:gridCol w:w="4806"/>
      </w:tblGrid>
      <w:tr w:rsidR="007A2403" w:rsidRPr="00B04DAB" w:rsidTr="001838D3">
        <w:trPr>
          <w:tblHeader/>
        </w:trPr>
        <w:tc>
          <w:tcPr>
            <w:tcW w:w="1088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8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Újbóli ellenőrzés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szükségességének indoklása</w:t>
            </w:r>
          </w:p>
        </w:tc>
      </w:tr>
      <w:tr w:rsidR="007A2403" w:rsidRPr="00B04DAB" w:rsidTr="001838D3">
        <w:tc>
          <w:tcPr>
            <w:tcW w:w="1088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Egyebek</w:t>
      </w:r>
    </w:p>
    <w:p w:rsidR="007A2403" w:rsidRPr="001203D5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1203D5">
        <w:rPr>
          <w:rFonts w:ascii="Arial" w:hAnsi="Arial" w:cs="Arial"/>
          <w:sz w:val="20"/>
          <w:szCs w:val="20"/>
        </w:rPr>
        <w:t>Az ülés lezárása</w:t>
      </w:r>
    </w:p>
    <w:p w:rsidR="00BD2F33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Az elnök megköszönte a bizottsági tagok munkáját és megállapította, hogy a döntési folyamat mindenben megfelelt a vonatkozó ügyrendnek. A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ülése során eljárási szabálytalanság nem merült fel, az ülést lezárta.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Mellékletek</w:t>
      </w:r>
    </w:p>
    <w:p w:rsidR="007A2403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Jelenléti ív</w:t>
      </w:r>
    </w:p>
    <w:p w:rsidR="007A2403" w:rsidRPr="00B04DAB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Értékelési lapok</w:t>
      </w:r>
    </w:p>
    <w:tbl>
      <w:tblPr>
        <w:tblStyle w:val="Rcsostblzat"/>
        <w:tblW w:w="0" w:type="auto"/>
        <w:tblLook w:val="04A0"/>
      </w:tblPr>
      <w:tblGrid>
        <w:gridCol w:w="3256"/>
        <w:gridCol w:w="2976"/>
        <w:gridCol w:w="2830"/>
      </w:tblGrid>
      <w:tr w:rsidR="007A2403" w:rsidRPr="00B04DAB" w:rsidTr="001838D3">
        <w:tc>
          <w:tcPr>
            <w:tcW w:w="325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830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33FA6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2019.06.25</w:t>
            </w:r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. </w:t>
            </w:r>
            <w:r w:rsidRPr="00277953">
              <w:rPr>
                <w:rFonts w:ascii="Arial" w:hAnsi="Arial" w:cs="Arial"/>
                <w:sz w:val="20"/>
                <w:szCs w:val="20"/>
              </w:rPr>
              <w:t>készítette</w:t>
            </w:r>
          </w:p>
        </w:tc>
        <w:tc>
          <w:tcPr>
            <w:tcW w:w="2976" w:type="dxa"/>
            <w:vAlign w:val="center"/>
          </w:tcPr>
          <w:p w:rsidR="007A2403" w:rsidRPr="00B04DAB" w:rsidRDefault="006A74D2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33FA6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2019.06.25. </w:t>
            </w:r>
            <w:r w:rsidRPr="00277953">
              <w:rPr>
                <w:rFonts w:ascii="Arial" w:hAnsi="Arial" w:cs="Arial"/>
                <w:sz w:val="20"/>
                <w:szCs w:val="20"/>
              </w:rPr>
              <w:t>hitelesítette</w:t>
            </w:r>
          </w:p>
        </w:tc>
        <w:tc>
          <w:tcPr>
            <w:tcW w:w="2976" w:type="dxa"/>
            <w:vAlign w:val="center"/>
          </w:tcPr>
          <w:p w:rsidR="007A2403" w:rsidRPr="00B04DAB" w:rsidRDefault="00AD743E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Böröcz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DA5EBC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33FA6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2019.06.25. </w:t>
            </w:r>
            <w:r w:rsidRPr="00277953">
              <w:rPr>
                <w:rFonts w:ascii="Arial" w:hAnsi="Arial" w:cs="Arial"/>
                <w:sz w:val="20"/>
                <w:szCs w:val="20"/>
              </w:rPr>
              <w:t>ellenjegyezte*</w:t>
            </w:r>
          </w:p>
        </w:tc>
        <w:tc>
          <w:tcPr>
            <w:tcW w:w="2976" w:type="dxa"/>
            <w:vAlign w:val="center"/>
          </w:tcPr>
          <w:p w:rsidR="007A2403" w:rsidRPr="00B04DAB" w:rsidRDefault="00DA5EB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Bóka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277953">
        <w:rPr>
          <w:rFonts w:ascii="Arial" w:hAnsi="Arial" w:cs="Arial"/>
          <w:sz w:val="20"/>
          <w:szCs w:val="20"/>
        </w:rPr>
        <w:t>HACS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elnök</w:t>
      </w: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F35A9A" w:rsidRDefault="00F35A9A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244F71" w:rsidRPr="00AD743E" w:rsidRDefault="00244F71" w:rsidP="00AD743E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244F71" w:rsidRPr="00AD743E" w:rsidSect="00F176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9B" w:rsidRDefault="00B2229B" w:rsidP="00BA629B">
      <w:r>
        <w:separator/>
      </w:r>
    </w:p>
  </w:endnote>
  <w:endnote w:type="continuationSeparator" w:id="0">
    <w:p w:rsidR="00B2229B" w:rsidRDefault="00B2229B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585699" w:rsidRDefault="001109E2">
        <w:pPr>
          <w:pStyle w:val="llb"/>
          <w:jc w:val="center"/>
        </w:pPr>
        <w:r>
          <w:fldChar w:fldCharType="begin"/>
        </w:r>
        <w:r w:rsidR="00BB59DD">
          <w:instrText>PAGE   \* MERGEFORMAT</w:instrText>
        </w:r>
        <w:r>
          <w:fldChar w:fldCharType="separate"/>
        </w:r>
        <w:r w:rsidR="00A94A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5699" w:rsidRDefault="00585699">
    <w:pPr>
      <w:pStyle w:val="llb"/>
    </w:pPr>
    <w:r w:rsidRPr="00672849"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10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9" w:rsidRDefault="00585699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9B" w:rsidRDefault="00B2229B" w:rsidP="00BA629B">
      <w:r>
        <w:separator/>
      </w:r>
    </w:p>
  </w:footnote>
  <w:footnote w:type="continuationSeparator" w:id="0">
    <w:p w:rsidR="00B2229B" w:rsidRDefault="00B2229B" w:rsidP="00BA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9" w:rsidRDefault="00585699">
    <w:pPr>
      <w:pStyle w:val="lfej"/>
    </w:pPr>
    <w:r w:rsidRPr="0067284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-449580</wp:posOffset>
          </wp:positionV>
          <wp:extent cx="1642110" cy="1028491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78" cy="102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672849">
      <w:rPr>
        <w:noProof/>
        <w:lang w:eastAsia="hu-HU"/>
      </w:rPr>
      <w:drawing>
        <wp:inline distT="0" distB="0" distL="0" distR="0">
          <wp:extent cx="540385" cy="883285"/>
          <wp:effectExtent l="0" t="0" r="0" b="0"/>
          <wp:docPr id="8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9" w:rsidRDefault="00585699">
    <w:pPr>
      <w:pStyle w:val="lfej"/>
    </w:pP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442716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78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0452D9"/>
    <w:multiLevelType w:val="hybridMultilevel"/>
    <w:tmpl w:val="6908F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2C5ED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4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8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35B9F"/>
    <w:multiLevelType w:val="hybridMultilevel"/>
    <w:tmpl w:val="5102149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FE38EC"/>
    <w:multiLevelType w:val="multilevel"/>
    <w:tmpl w:val="52061F40"/>
    <w:lvl w:ilvl="0">
      <w:start w:val="1"/>
      <w:numFmt w:val="upperRoman"/>
      <w:pStyle w:val="Cmsor1"/>
      <w:lvlText w:val="%1."/>
      <w:lvlJc w:val="righ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2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6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7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A1BC7"/>
    <w:multiLevelType w:val="hybridMultilevel"/>
    <w:tmpl w:val="C3B486C2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E575BE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F162A"/>
    <w:multiLevelType w:val="hybridMultilevel"/>
    <w:tmpl w:val="FE886C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17"/>
  </w:num>
  <w:num w:numId="5">
    <w:abstractNumId w:val="20"/>
  </w:num>
  <w:num w:numId="6">
    <w:abstractNumId w:val="8"/>
  </w:num>
  <w:num w:numId="7">
    <w:abstractNumId w:val="15"/>
  </w:num>
  <w:num w:numId="8">
    <w:abstractNumId w:val="26"/>
  </w:num>
  <w:num w:numId="9">
    <w:abstractNumId w:val="5"/>
  </w:num>
  <w:num w:numId="10">
    <w:abstractNumId w:val="43"/>
  </w:num>
  <w:num w:numId="11">
    <w:abstractNumId w:val="33"/>
  </w:num>
  <w:num w:numId="12">
    <w:abstractNumId w:val="25"/>
  </w:num>
  <w:num w:numId="13">
    <w:abstractNumId w:val="18"/>
  </w:num>
  <w:num w:numId="14">
    <w:abstractNumId w:val="36"/>
  </w:num>
  <w:num w:numId="15">
    <w:abstractNumId w:val="19"/>
  </w:num>
  <w:num w:numId="16">
    <w:abstractNumId w:val="30"/>
  </w:num>
  <w:num w:numId="17">
    <w:abstractNumId w:val="37"/>
  </w:num>
  <w:num w:numId="18">
    <w:abstractNumId w:val="11"/>
  </w:num>
  <w:num w:numId="19">
    <w:abstractNumId w:val="32"/>
  </w:num>
  <w:num w:numId="20">
    <w:abstractNumId w:val="9"/>
  </w:num>
  <w:num w:numId="21">
    <w:abstractNumId w:val="39"/>
  </w:num>
  <w:num w:numId="22">
    <w:abstractNumId w:val="10"/>
  </w:num>
  <w:num w:numId="23">
    <w:abstractNumId w:val="7"/>
  </w:num>
  <w:num w:numId="24">
    <w:abstractNumId w:val="34"/>
  </w:num>
  <w:num w:numId="25">
    <w:abstractNumId w:val="1"/>
  </w:num>
  <w:num w:numId="26">
    <w:abstractNumId w:val="24"/>
  </w:num>
  <w:num w:numId="27">
    <w:abstractNumId w:val="22"/>
  </w:num>
  <w:num w:numId="28">
    <w:abstractNumId w:val="27"/>
  </w:num>
  <w:num w:numId="29">
    <w:abstractNumId w:val="28"/>
  </w:num>
  <w:num w:numId="30">
    <w:abstractNumId w:val="4"/>
  </w:num>
  <w:num w:numId="31">
    <w:abstractNumId w:val="3"/>
  </w:num>
  <w:num w:numId="32">
    <w:abstractNumId w:val="35"/>
  </w:num>
  <w:num w:numId="33">
    <w:abstractNumId w:val="13"/>
  </w:num>
  <w:num w:numId="34">
    <w:abstractNumId w:val="16"/>
  </w:num>
  <w:num w:numId="35">
    <w:abstractNumId w:val="40"/>
  </w:num>
  <w:num w:numId="36">
    <w:abstractNumId w:val="45"/>
  </w:num>
  <w:num w:numId="37">
    <w:abstractNumId w:val="12"/>
  </w:num>
  <w:num w:numId="38">
    <w:abstractNumId w:val="29"/>
  </w:num>
  <w:num w:numId="39">
    <w:abstractNumId w:val="41"/>
  </w:num>
  <w:num w:numId="40">
    <w:abstractNumId w:val="46"/>
  </w:num>
  <w:num w:numId="41">
    <w:abstractNumId w:val="31"/>
  </w:num>
  <w:num w:numId="42">
    <w:abstractNumId w:val="14"/>
  </w:num>
  <w:num w:numId="43">
    <w:abstractNumId w:val="2"/>
  </w:num>
  <w:num w:numId="44">
    <w:abstractNumId w:val="38"/>
  </w:num>
  <w:num w:numId="45">
    <w:abstractNumId w:val="44"/>
  </w:num>
  <w:num w:numId="46">
    <w:abstractNumId w:val="2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4E158B"/>
    <w:rsid w:val="00002AAA"/>
    <w:rsid w:val="00004A8C"/>
    <w:rsid w:val="00006D9A"/>
    <w:rsid w:val="00012471"/>
    <w:rsid w:val="00023251"/>
    <w:rsid w:val="00026DC8"/>
    <w:rsid w:val="0003594D"/>
    <w:rsid w:val="00041E97"/>
    <w:rsid w:val="00075950"/>
    <w:rsid w:val="000859EA"/>
    <w:rsid w:val="000B7244"/>
    <w:rsid w:val="000C59EA"/>
    <w:rsid w:val="000C68C0"/>
    <w:rsid w:val="000C6A12"/>
    <w:rsid w:val="000E1329"/>
    <w:rsid w:val="001109E2"/>
    <w:rsid w:val="00121E71"/>
    <w:rsid w:val="0013617F"/>
    <w:rsid w:val="00144925"/>
    <w:rsid w:val="00150A90"/>
    <w:rsid w:val="00164BC3"/>
    <w:rsid w:val="001702EA"/>
    <w:rsid w:val="001802CF"/>
    <w:rsid w:val="00180CBB"/>
    <w:rsid w:val="001838D3"/>
    <w:rsid w:val="001958E7"/>
    <w:rsid w:val="001A29AB"/>
    <w:rsid w:val="001A53D4"/>
    <w:rsid w:val="001B106D"/>
    <w:rsid w:val="001C22E3"/>
    <w:rsid w:val="001E3107"/>
    <w:rsid w:val="001F70D5"/>
    <w:rsid w:val="001F7956"/>
    <w:rsid w:val="00211240"/>
    <w:rsid w:val="0021616E"/>
    <w:rsid w:val="00233195"/>
    <w:rsid w:val="00234452"/>
    <w:rsid w:val="00244F71"/>
    <w:rsid w:val="002537FD"/>
    <w:rsid w:val="00265110"/>
    <w:rsid w:val="00272F17"/>
    <w:rsid w:val="00285FDE"/>
    <w:rsid w:val="00294CD8"/>
    <w:rsid w:val="002A73B0"/>
    <w:rsid w:val="002A7BA3"/>
    <w:rsid w:val="002B533E"/>
    <w:rsid w:val="002B7423"/>
    <w:rsid w:val="002C10B1"/>
    <w:rsid w:val="002D6AC5"/>
    <w:rsid w:val="002E1F2A"/>
    <w:rsid w:val="002E2E16"/>
    <w:rsid w:val="002F4EDA"/>
    <w:rsid w:val="0030755F"/>
    <w:rsid w:val="00311DC2"/>
    <w:rsid w:val="00324C81"/>
    <w:rsid w:val="0032612D"/>
    <w:rsid w:val="00361E27"/>
    <w:rsid w:val="00370445"/>
    <w:rsid w:val="003710B8"/>
    <w:rsid w:val="00385F29"/>
    <w:rsid w:val="0039615A"/>
    <w:rsid w:val="003B11E4"/>
    <w:rsid w:val="003C4A6C"/>
    <w:rsid w:val="003D2241"/>
    <w:rsid w:val="003D5562"/>
    <w:rsid w:val="003E66BE"/>
    <w:rsid w:val="003E6D95"/>
    <w:rsid w:val="004072E5"/>
    <w:rsid w:val="00421AE5"/>
    <w:rsid w:val="00433FA6"/>
    <w:rsid w:val="0044548A"/>
    <w:rsid w:val="00477A16"/>
    <w:rsid w:val="00483DDA"/>
    <w:rsid w:val="00494856"/>
    <w:rsid w:val="004A0518"/>
    <w:rsid w:val="004C5EA4"/>
    <w:rsid w:val="004E158B"/>
    <w:rsid w:val="004E5546"/>
    <w:rsid w:val="005159EE"/>
    <w:rsid w:val="00526421"/>
    <w:rsid w:val="0052790A"/>
    <w:rsid w:val="005328C2"/>
    <w:rsid w:val="00534066"/>
    <w:rsid w:val="00534A4B"/>
    <w:rsid w:val="005350EC"/>
    <w:rsid w:val="005424FE"/>
    <w:rsid w:val="00544776"/>
    <w:rsid w:val="00555B83"/>
    <w:rsid w:val="00563377"/>
    <w:rsid w:val="00585699"/>
    <w:rsid w:val="00590B78"/>
    <w:rsid w:val="00600361"/>
    <w:rsid w:val="00631476"/>
    <w:rsid w:val="00672849"/>
    <w:rsid w:val="00676DE4"/>
    <w:rsid w:val="00682A3A"/>
    <w:rsid w:val="006857D6"/>
    <w:rsid w:val="006A74D2"/>
    <w:rsid w:val="007123D6"/>
    <w:rsid w:val="00722475"/>
    <w:rsid w:val="00747E7B"/>
    <w:rsid w:val="007560DE"/>
    <w:rsid w:val="0075775F"/>
    <w:rsid w:val="007645D4"/>
    <w:rsid w:val="007859D6"/>
    <w:rsid w:val="00790311"/>
    <w:rsid w:val="00792912"/>
    <w:rsid w:val="00792C88"/>
    <w:rsid w:val="00797A0C"/>
    <w:rsid w:val="007A2403"/>
    <w:rsid w:val="007B23A9"/>
    <w:rsid w:val="007B389F"/>
    <w:rsid w:val="007C658C"/>
    <w:rsid w:val="007E07E3"/>
    <w:rsid w:val="007E0E3E"/>
    <w:rsid w:val="007E269D"/>
    <w:rsid w:val="007F7E9D"/>
    <w:rsid w:val="00806FFB"/>
    <w:rsid w:val="008353FE"/>
    <w:rsid w:val="008479CE"/>
    <w:rsid w:val="00855253"/>
    <w:rsid w:val="00875A33"/>
    <w:rsid w:val="0087699D"/>
    <w:rsid w:val="008A6C1C"/>
    <w:rsid w:val="008C41D0"/>
    <w:rsid w:val="008C698C"/>
    <w:rsid w:val="008D4E9B"/>
    <w:rsid w:val="008D6AEB"/>
    <w:rsid w:val="008E1610"/>
    <w:rsid w:val="008E694E"/>
    <w:rsid w:val="00915054"/>
    <w:rsid w:val="009268A1"/>
    <w:rsid w:val="00936212"/>
    <w:rsid w:val="00947EE7"/>
    <w:rsid w:val="0095563C"/>
    <w:rsid w:val="00970181"/>
    <w:rsid w:val="00984C09"/>
    <w:rsid w:val="009A4C35"/>
    <w:rsid w:val="009B2FB6"/>
    <w:rsid w:val="009D1267"/>
    <w:rsid w:val="009E483B"/>
    <w:rsid w:val="009F5BEA"/>
    <w:rsid w:val="00A1342A"/>
    <w:rsid w:val="00A30D1A"/>
    <w:rsid w:val="00A8467E"/>
    <w:rsid w:val="00A94AAA"/>
    <w:rsid w:val="00A9627F"/>
    <w:rsid w:val="00AD115B"/>
    <w:rsid w:val="00AD743E"/>
    <w:rsid w:val="00AE61B7"/>
    <w:rsid w:val="00B2229B"/>
    <w:rsid w:val="00B27D59"/>
    <w:rsid w:val="00B30B7A"/>
    <w:rsid w:val="00B32DDD"/>
    <w:rsid w:val="00B45564"/>
    <w:rsid w:val="00B4584A"/>
    <w:rsid w:val="00B52DAC"/>
    <w:rsid w:val="00B63168"/>
    <w:rsid w:val="00B70E9F"/>
    <w:rsid w:val="00B87AEA"/>
    <w:rsid w:val="00BA533C"/>
    <w:rsid w:val="00BA629B"/>
    <w:rsid w:val="00BB59DD"/>
    <w:rsid w:val="00BB5E6B"/>
    <w:rsid w:val="00BC2867"/>
    <w:rsid w:val="00BD2F33"/>
    <w:rsid w:val="00BD4BF4"/>
    <w:rsid w:val="00C01613"/>
    <w:rsid w:val="00C05C93"/>
    <w:rsid w:val="00C151C5"/>
    <w:rsid w:val="00C1530D"/>
    <w:rsid w:val="00C81194"/>
    <w:rsid w:val="00C859D3"/>
    <w:rsid w:val="00C915A7"/>
    <w:rsid w:val="00C960D9"/>
    <w:rsid w:val="00C97AB8"/>
    <w:rsid w:val="00CA2720"/>
    <w:rsid w:val="00CA34A0"/>
    <w:rsid w:val="00CA5C35"/>
    <w:rsid w:val="00CA71CF"/>
    <w:rsid w:val="00CC61C4"/>
    <w:rsid w:val="00CE52D9"/>
    <w:rsid w:val="00D03EE6"/>
    <w:rsid w:val="00D05AF5"/>
    <w:rsid w:val="00D2773D"/>
    <w:rsid w:val="00D355D9"/>
    <w:rsid w:val="00D56FD7"/>
    <w:rsid w:val="00D63E85"/>
    <w:rsid w:val="00D66B76"/>
    <w:rsid w:val="00D81E8A"/>
    <w:rsid w:val="00DA2B5C"/>
    <w:rsid w:val="00DA5EBC"/>
    <w:rsid w:val="00DB03EB"/>
    <w:rsid w:val="00DD2EC3"/>
    <w:rsid w:val="00DE0435"/>
    <w:rsid w:val="00DF2D67"/>
    <w:rsid w:val="00E10398"/>
    <w:rsid w:val="00E17417"/>
    <w:rsid w:val="00E2622C"/>
    <w:rsid w:val="00E36457"/>
    <w:rsid w:val="00E521EA"/>
    <w:rsid w:val="00E625DE"/>
    <w:rsid w:val="00E82A90"/>
    <w:rsid w:val="00E94174"/>
    <w:rsid w:val="00EA0FC3"/>
    <w:rsid w:val="00EA5DF9"/>
    <w:rsid w:val="00ED2DED"/>
    <w:rsid w:val="00EE235B"/>
    <w:rsid w:val="00F1766E"/>
    <w:rsid w:val="00F206C5"/>
    <w:rsid w:val="00F34D16"/>
    <w:rsid w:val="00F35A9A"/>
    <w:rsid w:val="00F36D52"/>
    <w:rsid w:val="00F40D9F"/>
    <w:rsid w:val="00F427C2"/>
    <w:rsid w:val="00F45B0A"/>
    <w:rsid w:val="00F527A5"/>
    <w:rsid w:val="00F56309"/>
    <w:rsid w:val="00F94F60"/>
    <w:rsid w:val="00F972FD"/>
    <w:rsid w:val="00FA23CB"/>
    <w:rsid w:val="00FC2C98"/>
    <w:rsid w:val="00FD66F5"/>
    <w:rsid w:val="00FF09AF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708A-AC33-4BD6-8A20-989262E1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Furedkult_2018</cp:lastModifiedBy>
  <cp:revision>2</cp:revision>
  <cp:lastPrinted>2018-11-15T14:34:00Z</cp:lastPrinted>
  <dcterms:created xsi:type="dcterms:W3CDTF">2019-07-04T09:13:00Z</dcterms:created>
  <dcterms:modified xsi:type="dcterms:W3CDTF">2019-07-04T09:13:00Z</dcterms:modified>
</cp:coreProperties>
</file>